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F018" w14:textId="77777777" w:rsidR="00A515EB" w:rsidRPr="00CB7442" w:rsidRDefault="00CB7442" w:rsidP="006A2FE9">
      <w:pPr>
        <w:pStyle w:val="Cmsor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000F948D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54999843" w14:textId="77777777" w:rsidTr="00576CCC">
        <w:tc>
          <w:tcPr>
            <w:tcW w:w="2972" w:type="dxa"/>
          </w:tcPr>
          <w:p w14:paraId="70C291CD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3606899" w14:textId="13235ECA" w:rsidR="00D15BD1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</w:t>
            </w:r>
            <w:r w:rsidR="00E64820">
              <w:rPr>
                <w:i/>
                <w:szCs w:val="20"/>
                <w:lang w:val="en-US"/>
              </w:rPr>
              <w:t>5</w:t>
            </w:r>
            <w:r w:rsidR="00D15BD1">
              <w:rPr>
                <w:i/>
                <w:szCs w:val="20"/>
                <w:lang w:val="en-US"/>
              </w:rPr>
              <w:t xml:space="preserve"> &amp; </w:t>
            </w:r>
            <w:r w:rsidR="00D15BD1">
              <w:rPr>
                <w:i/>
                <w:szCs w:val="20"/>
                <w:lang w:val="en-US"/>
              </w:rPr>
              <w:t>Creative Innovation Lab call</w:t>
            </w:r>
            <w:r w:rsidR="00D15BD1">
              <w:rPr>
                <w:i/>
                <w:szCs w:val="20"/>
                <w:lang w:val="en-US"/>
              </w:rPr>
              <w:t>s</w:t>
            </w:r>
          </w:p>
        </w:tc>
      </w:tr>
      <w:tr w:rsidR="006A2FE9" w:rsidRPr="00DD16E9" w14:paraId="2EB0CA87" w14:textId="77777777" w:rsidTr="00576CCC">
        <w:tc>
          <w:tcPr>
            <w:tcW w:w="2972" w:type="dxa"/>
          </w:tcPr>
          <w:p w14:paraId="237324B9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743FF2A1" w14:textId="77777777" w:rsidR="006A2FE9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E64820">
              <w:rPr>
                <w:i/>
                <w:szCs w:val="20"/>
                <w:lang w:val="en-US"/>
              </w:rPr>
              <w:t xml:space="preserve"> / Medium / Large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  <w:p w14:paraId="135493A5" w14:textId="6D73052E" w:rsidR="00D15BD1" w:rsidRPr="00080A4D" w:rsidRDefault="00D15BD1" w:rsidP="003920AD">
            <w:pPr>
              <w:rPr>
                <w:i/>
                <w:szCs w:val="20"/>
                <w:lang w:val="en-US"/>
              </w:rPr>
            </w:pPr>
          </w:p>
        </w:tc>
      </w:tr>
    </w:tbl>
    <w:p w14:paraId="4F566F9D" w14:textId="77777777" w:rsidR="00E97F53" w:rsidRPr="00542A74" w:rsidRDefault="00E97F53" w:rsidP="00473C16">
      <w:pPr>
        <w:rPr>
          <w:lang w:val="en-US"/>
        </w:rPr>
      </w:pPr>
    </w:p>
    <w:p w14:paraId="4204BA51" w14:textId="77777777" w:rsidR="00FC4A35" w:rsidRPr="00DE2DD9" w:rsidRDefault="00FC4A35" w:rsidP="00542A74">
      <w:pPr>
        <w:pStyle w:val="Cmsor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A0EB06A" w14:textId="77777777" w:rsidTr="00576CCC">
        <w:tc>
          <w:tcPr>
            <w:tcW w:w="2972" w:type="dxa"/>
          </w:tcPr>
          <w:p w14:paraId="4A6C9EED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4419BA59" w14:textId="1CD5758A" w:rsidR="00FC4A35" w:rsidRPr="004F6E10" w:rsidRDefault="00D0755E" w:rsidP="00473C16">
            <w:pPr>
              <w:rPr>
                <w:b/>
                <w:bCs/>
                <w:lang w:val="en-US"/>
              </w:rPr>
            </w:pPr>
            <w:r w:rsidRPr="004F6E10">
              <w:rPr>
                <w:b/>
                <w:bCs/>
                <w:lang w:val="en-US"/>
              </w:rPr>
              <w:t>HETFA Creative Industries Lab</w:t>
            </w:r>
          </w:p>
        </w:tc>
      </w:tr>
      <w:tr w:rsidR="00212FFF" w:rsidRPr="00212FFF" w14:paraId="3CC72668" w14:textId="77777777" w:rsidTr="00576CCC">
        <w:tc>
          <w:tcPr>
            <w:tcW w:w="2972" w:type="dxa"/>
          </w:tcPr>
          <w:p w14:paraId="1092A24F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64697555" w14:textId="2616EA26" w:rsidR="00212FFF" w:rsidRPr="001323A3" w:rsidRDefault="00D0755E" w:rsidP="00473C16">
            <w:pPr>
              <w:rPr>
                <w:lang w:val="en-US"/>
              </w:rPr>
            </w:pPr>
            <w:r w:rsidRPr="001323A3">
              <w:rPr>
                <w:lang w:val="en-US"/>
              </w:rPr>
              <w:t>Hungary</w:t>
            </w:r>
          </w:p>
        </w:tc>
      </w:tr>
      <w:tr w:rsidR="00D87A47" w:rsidRPr="00DD16E9" w14:paraId="43ADD9F0" w14:textId="77777777" w:rsidTr="00576CCC">
        <w:tc>
          <w:tcPr>
            <w:tcW w:w="2972" w:type="dxa"/>
          </w:tcPr>
          <w:p w14:paraId="3F19262B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7DBCD7AA" w14:textId="10611F59" w:rsidR="00D87A47" w:rsidRDefault="000C7DEC" w:rsidP="00705A18">
            <w:pPr>
              <w:rPr>
                <w:lang w:val="en-US"/>
              </w:rPr>
            </w:pPr>
            <w:hyperlink r:id="rId7" w:history="1">
              <w:r w:rsidRPr="00403F4B">
                <w:rPr>
                  <w:rStyle w:val="Hiperhivatkozs"/>
                  <w:lang w:val="en-US"/>
                </w:rPr>
                <w:t>https://hetfa.eu/about-us/main-activities/creative-industries-lab/</w:t>
              </w:r>
            </w:hyperlink>
          </w:p>
          <w:p w14:paraId="42DA16EA" w14:textId="0AAEA765" w:rsidR="000C7DEC" w:rsidRPr="001323A3" w:rsidRDefault="000C7DEC" w:rsidP="00705A18">
            <w:pPr>
              <w:rPr>
                <w:lang w:val="en-US"/>
              </w:rPr>
            </w:pPr>
            <w:hyperlink r:id="rId8" w:history="1">
              <w:r w:rsidRPr="00403F4B">
                <w:rPr>
                  <w:rStyle w:val="Hiperhivatkozs"/>
                  <w:lang w:val="en-US"/>
                </w:rPr>
                <w:t>https://hetfa.eu/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705A18" w:rsidRPr="00DD16E9" w14:paraId="0D04F7A4" w14:textId="77777777" w:rsidTr="00576CCC">
        <w:tc>
          <w:tcPr>
            <w:tcW w:w="2972" w:type="dxa"/>
          </w:tcPr>
          <w:p w14:paraId="7F8E983C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1C734403" w14:textId="51A79539" w:rsidR="00705A18" w:rsidRPr="001323A3" w:rsidRDefault="00D0755E" w:rsidP="00705A18">
            <w:pPr>
              <w:rPr>
                <w:lang w:val="en-US"/>
              </w:rPr>
            </w:pPr>
            <w:r w:rsidRPr="001323A3">
              <w:rPr>
                <w:lang w:val="en-US"/>
              </w:rPr>
              <w:t xml:space="preserve">Klára Nagy, </w:t>
            </w:r>
            <w:hyperlink r:id="rId9" w:history="1">
              <w:r w:rsidRPr="001323A3">
                <w:rPr>
                  <w:rStyle w:val="Hiperhivatkozs"/>
                  <w:lang w:val="en-US"/>
                </w:rPr>
                <w:t>nagyklara@hetfa.hu</w:t>
              </w:r>
            </w:hyperlink>
          </w:p>
        </w:tc>
      </w:tr>
      <w:tr w:rsidR="00705A18" w:rsidRPr="00DD16E9" w14:paraId="5333571B" w14:textId="77777777" w:rsidTr="00576CCC">
        <w:tc>
          <w:tcPr>
            <w:tcW w:w="2972" w:type="dxa"/>
          </w:tcPr>
          <w:p w14:paraId="129D0C2C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2DE8B34D" w14:textId="33E230D3" w:rsidR="00705A18" w:rsidRPr="001323A3" w:rsidRDefault="00D0755E" w:rsidP="00705A18">
            <w:pPr>
              <w:rPr>
                <w:lang w:val="en-US"/>
              </w:rPr>
            </w:pPr>
            <w:r w:rsidRPr="001323A3">
              <w:rPr>
                <w:lang w:val="en-US"/>
              </w:rPr>
              <w:t>research hub</w:t>
            </w:r>
          </w:p>
        </w:tc>
      </w:tr>
      <w:tr w:rsidR="00705A18" w:rsidRPr="00DD16E9" w14:paraId="07AA6C7D" w14:textId="77777777" w:rsidTr="00576CCC">
        <w:tc>
          <w:tcPr>
            <w:tcW w:w="2972" w:type="dxa"/>
          </w:tcPr>
          <w:p w14:paraId="73A1813F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15E830F2" w14:textId="436A2F40" w:rsidR="00705A18" w:rsidRPr="001323A3" w:rsidRDefault="001323A3" w:rsidP="00705A18">
            <w:pPr>
              <w:rPr>
                <w:lang w:val="en-US"/>
              </w:rPr>
            </w:pPr>
            <w:r>
              <w:rPr>
                <w:lang w:val="en-US"/>
              </w:rPr>
              <w:t>medium enterprise, 40 permanent staff</w:t>
            </w:r>
          </w:p>
        </w:tc>
      </w:tr>
      <w:tr w:rsidR="00705A18" w:rsidRPr="00DD16E9" w14:paraId="64F8AE57" w14:textId="77777777" w:rsidTr="00576CCC">
        <w:tc>
          <w:tcPr>
            <w:tcW w:w="2972" w:type="dxa"/>
          </w:tcPr>
          <w:p w14:paraId="3010B035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0B44AEF5" w14:textId="62747E67" w:rsidR="00705A18" w:rsidRPr="001323A3" w:rsidRDefault="00D0755E" w:rsidP="00705A18">
            <w:pPr>
              <w:rPr>
                <w:lang w:val="en-US"/>
              </w:rPr>
            </w:pPr>
            <w:r w:rsidRPr="001323A3">
              <w:t>969176665</w:t>
            </w:r>
          </w:p>
        </w:tc>
      </w:tr>
      <w:tr w:rsidR="00705A18" w:rsidRPr="00DD16E9" w14:paraId="77EF6B83" w14:textId="77777777" w:rsidTr="00576CCC">
        <w:trPr>
          <w:trHeight w:val="70"/>
        </w:trPr>
        <w:tc>
          <w:tcPr>
            <w:tcW w:w="2972" w:type="dxa"/>
          </w:tcPr>
          <w:p w14:paraId="3345286E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75049846" w14:textId="77777777" w:rsidR="00E64820" w:rsidRDefault="00E64820" w:rsidP="00E64820">
            <w:pPr>
              <w:rPr>
                <w:lang w:val="hu-HU"/>
              </w:rPr>
            </w:pPr>
            <w:r w:rsidRPr="000C7DEC">
              <w:rPr>
                <w:b/>
                <w:bCs/>
                <w:lang w:val="hu-HU"/>
              </w:rPr>
              <w:t xml:space="preserve">HÉTFA </w:t>
            </w:r>
            <w:proofErr w:type="spellStart"/>
            <w:r w:rsidRPr="000C7DEC">
              <w:rPr>
                <w:b/>
                <w:bCs/>
                <w:lang w:val="hu-HU"/>
              </w:rPr>
              <w:t>Creative</w:t>
            </w:r>
            <w:proofErr w:type="spellEnd"/>
            <w:r w:rsidRPr="000C7DEC">
              <w:rPr>
                <w:b/>
                <w:bCs/>
                <w:lang w:val="hu-HU"/>
              </w:rPr>
              <w:t xml:space="preserve"> </w:t>
            </w:r>
            <w:proofErr w:type="spellStart"/>
            <w:r w:rsidRPr="000C7DEC">
              <w:rPr>
                <w:b/>
                <w:bCs/>
                <w:lang w:val="hu-HU"/>
              </w:rPr>
              <w:t>Industries</w:t>
            </w:r>
            <w:proofErr w:type="spellEnd"/>
            <w:r w:rsidRPr="000C7DEC">
              <w:rPr>
                <w:b/>
                <w:bCs/>
                <w:lang w:val="hu-HU"/>
              </w:rPr>
              <w:t xml:space="preserve"> </w:t>
            </w:r>
            <w:proofErr w:type="spellStart"/>
            <w:r w:rsidRPr="000C7DEC">
              <w:rPr>
                <w:b/>
                <w:bCs/>
                <w:lang w:val="hu-HU"/>
              </w:rPr>
              <w:t>Lab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serves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as</w:t>
            </w:r>
            <w:proofErr w:type="spellEnd"/>
            <w:r w:rsidRPr="00E64820">
              <w:rPr>
                <w:lang w:val="hu-HU"/>
              </w:rPr>
              <w:t xml:space="preserve"> a </w:t>
            </w:r>
            <w:proofErr w:type="spellStart"/>
            <w:r w:rsidRPr="00E64820">
              <w:rPr>
                <w:lang w:val="hu-HU"/>
              </w:rPr>
              <w:t>research</w:t>
            </w:r>
            <w:proofErr w:type="spellEnd"/>
            <w:r w:rsidRPr="00E64820">
              <w:rPr>
                <w:lang w:val="hu-HU"/>
              </w:rPr>
              <w:t xml:space="preserve"> and </w:t>
            </w:r>
            <w:proofErr w:type="spellStart"/>
            <w:r w:rsidRPr="00E64820">
              <w:rPr>
                <w:lang w:val="hu-HU"/>
              </w:rPr>
              <w:t>consultancy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hub</w:t>
            </w:r>
            <w:proofErr w:type="spellEnd"/>
            <w:r w:rsidRPr="00E64820">
              <w:rPr>
                <w:lang w:val="hu-HU"/>
              </w:rPr>
              <w:t xml:space="preserve">, </w:t>
            </w:r>
            <w:proofErr w:type="spellStart"/>
            <w:r w:rsidRPr="00E64820">
              <w:rPr>
                <w:lang w:val="hu-HU"/>
              </w:rPr>
              <w:t>specializing</w:t>
            </w:r>
            <w:proofErr w:type="spellEnd"/>
            <w:r w:rsidRPr="00E64820">
              <w:rPr>
                <w:lang w:val="hu-HU"/>
              </w:rPr>
              <w:t xml:space="preserve"> in </w:t>
            </w:r>
            <w:proofErr w:type="spellStart"/>
            <w:r w:rsidRPr="00E64820">
              <w:rPr>
                <w:lang w:val="hu-HU"/>
              </w:rPr>
              <w:t>culture</w:t>
            </w:r>
            <w:proofErr w:type="spellEnd"/>
            <w:r w:rsidRPr="00E64820">
              <w:rPr>
                <w:lang w:val="hu-HU"/>
              </w:rPr>
              <w:t xml:space="preserve"> and </w:t>
            </w:r>
            <w:proofErr w:type="spellStart"/>
            <w:r w:rsidRPr="00E64820">
              <w:rPr>
                <w:lang w:val="hu-HU"/>
              </w:rPr>
              <w:t>creative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industries</w:t>
            </w:r>
            <w:proofErr w:type="spellEnd"/>
            <w:r w:rsidRPr="00E64820">
              <w:rPr>
                <w:lang w:val="hu-HU"/>
              </w:rPr>
              <w:t xml:space="preserve">. </w:t>
            </w:r>
            <w:proofErr w:type="spellStart"/>
            <w:r w:rsidRPr="00E64820">
              <w:rPr>
                <w:lang w:val="hu-HU"/>
              </w:rPr>
              <w:t>Located</w:t>
            </w:r>
            <w:proofErr w:type="spellEnd"/>
            <w:r w:rsidRPr="00E64820">
              <w:rPr>
                <w:lang w:val="hu-HU"/>
              </w:rPr>
              <w:t xml:space="preserve"> in Budapest, Hungary, </w:t>
            </w:r>
            <w:proofErr w:type="spellStart"/>
            <w:r w:rsidRPr="00E64820">
              <w:rPr>
                <w:lang w:val="hu-HU"/>
              </w:rPr>
              <w:t>our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mission</w:t>
            </w:r>
            <w:proofErr w:type="spellEnd"/>
            <w:r w:rsidRPr="00E64820">
              <w:rPr>
                <w:lang w:val="hu-HU"/>
              </w:rPr>
              <w:t xml:space="preserve"> is </w:t>
            </w:r>
            <w:proofErr w:type="spellStart"/>
            <w:r w:rsidRPr="00E64820">
              <w:rPr>
                <w:lang w:val="hu-HU"/>
              </w:rPr>
              <w:t>to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harness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the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potential</w:t>
            </w:r>
            <w:proofErr w:type="spellEnd"/>
            <w:r w:rsidRPr="00E64820">
              <w:rPr>
                <w:lang w:val="hu-HU"/>
              </w:rPr>
              <w:t xml:space="preserve"> of </w:t>
            </w:r>
            <w:proofErr w:type="spellStart"/>
            <w:r w:rsidRPr="00E64820">
              <w:rPr>
                <w:lang w:val="hu-HU"/>
              </w:rPr>
              <w:t>the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creative-cultural</w:t>
            </w:r>
            <w:proofErr w:type="spellEnd"/>
            <w:r w:rsidRPr="00E64820">
              <w:rPr>
                <w:lang w:val="hu-HU"/>
              </w:rPr>
              <w:t xml:space="preserve"> sector in </w:t>
            </w:r>
            <w:proofErr w:type="spellStart"/>
            <w:r w:rsidRPr="00E64820">
              <w:rPr>
                <w:lang w:val="hu-HU"/>
              </w:rPr>
              <w:t>Central</w:t>
            </w:r>
            <w:proofErr w:type="spellEnd"/>
            <w:r w:rsidRPr="00E64820">
              <w:rPr>
                <w:lang w:val="hu-HU"/>
              </w:rPr>
              <w:t xml:space="preserve"> Europe </w:t>
            </w:r>
            <w:proofErr w:type="spellStart"/>
            <w:r w:rsidRPr="00E64820">
              <w:rPr>
                <w:lang w:val="hu-HU"/>
              </w:rPr>
              <w:t>while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also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fostering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stronger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connections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with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international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stakeholders</w:t>
            </w:r>
            <w:proofErr w:type="spellEnd"/>
            <w:r w:rsidRPr="00E64820">
              <w:rPr>
                <w:lang w:val="hu-HU"/>
              </w:rPr>
              <w:t xml:space="preserve"> in Europe and </w:t>
            </w:r>
            <w:proofErr w:type="spellStart"/>
            <w:r w:rsidRPr="00E64820">
              <w:rPr>
                <w:lang w:val="hu-HU"/>
              </w:rPr>
              <w:t>beyond</w:t>
            </w:r>
            <w:proofErr w:type="spellEnd"/>
            <w:r w:rsidRPr="00E64820">
              <w:rPr>
                <w:lang w:val="hu-HU"/>
              </w:rPr>
              <w:t xml:space="preserve">. </w:t>
            </w:r>
            <w:proofErr w:type="spellStart"/>
            <w:r w:rsidRPr="00E64820">
              <w:rPr>
                <w:lang w:val="hu-HU"/>
              </w:rPr>
              <w:t>We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offer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expert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advice</w:t>
            </w:r>
            <w:proofErr w:type="spellEnd"/>
            <w:r w:rsidRPr="00E64820">
              <w:rPr>
                <w:lang w:val="hu-HU"/>
              </w:rPr>
              <w:t xml:space="preserve">, </w:t>
            </w:r>
            <w:proofErr w:type="spellStart"/>
            <w:r w:rsidRPr="00E64820">
              <w:rPr>
                <w:lang w:val="hu-HU"/>
              </w:rPr>
              <w:t>research</w:t>
            </w:r>
            <w:proofErr w:type="spellEnd"/>
            <w:r w:rsidRPr="00E64820">
              <w:rPr>
                <w:lang w:val="hu-HU"/>
              </w:rPr>
              <w:t xml:space="preserve">, and </w:t>
            </w:r>
            <w:proofErr w:type="spellStart"/>
            <w:r w:rsidRPr="00E64820">
              <w:rPr>
                <w:lang w:val="hu-HU"/>
              </w:rPr>
              <w:t>advocacy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services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tailored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to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public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institutions</w:t>
            </w:r>
            <w:proofErr w:type="spellEnd"/>
            <w:r w:rsidRPr="00E64820">
              <w:rPr>
                <w:lang w:val="hu-HU"/>
              </w:rPr>
              <w:t xml:space="preserve">, local and </w:t>
            </w:r>
            <w:proofErr w:type="spellStart"/>
            <w:r w:rsidRPr="00E64820">
              <w:rPr>
                <w:lang w:val="hu-HU"/>
              </w:rPr>
              <w:t>regional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municipalities</w:t>
            </w:r>
            <w:proofErr w:type="spellEnd"/>
            <w:r w:rsidRPr="00E64820">
              <w:rPr>
                <w:lang w:val="hu-HU"/>
              </w:rPr>
              <w:t xml:space="preserve">, </w:t>
            </w:r>
            <w:proofErr w:type="spellStart"/>
            <w:r w:rsidRPr="00E64820">
              <w:rPr>
                <w:lang w:val="hu-HU"/>
              </w:rPr>
              <w:t>as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well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as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private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enterprises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operating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within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the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cultural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sphere</w:t>
            </w:r>
            <w:proofErr w:type="spellEnd"/>
            <w:r w:rsidRPr="00E64820">
              <w:rPr>
                <w:lang w:val="hu-HU"/>
              </w:rPr>
              <w:t>.</w:t>
            </w:r>
          </w:p>
          <w:p w14:paraId="561E55C1" w14:textId="77777777" w:rsidR="000C7DEC" w:rsidRPr="00E64820" w:rsidRDefault="000C7DEC" w:rsidP="00E64820">
            <w:pPr>
              <w:rPr>
                <w:lang w:val="hu-HU"/>
              </w:rPr>
            </w:pPr>
          </w:p>
          <w:p w14:paraId="4C52B448" w14:textId="64691312" w:rsidR="00E64820" w:rsidRDefault="00E64820" w:rsidP="00E64820">
            <w:pPr>
              <w:rPr>
                <w:lang w:val="hu-HU"/>
              </w:rPr>
            </w:pPr>
            <w:proofErr w:type="spellStart"/>
            <w:r w:rsidRPr="00E64820">
              <w:rPr>
                <w:lang w:val="hu-HU"/>
              </w:rPr>
              <w:t>Our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expertise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spans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various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key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areas</w:t>
            </w:r>
            <w:proofErr w:type="spellEnd"/>
            <w:r w:rsidRPr="00E64820">
              <w:rPr>
                <w:lang w:val="hu-HU"/>
              </w:rPr>
              <w:t xml:space="preserve">, </w:t>
            </w:r>
            <w:proofErr w:type="spellStart"/>
            <w:r w:rsidRPr="00E64820">
              <w:rPr>
                <w:lang w:val="hu-HU"/>
              </w:rPr>
              <w:t>including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the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b/>
                <w:bCs/>
                <w:lang w:val="hu-HU"/>
              </w:rPr>
              <w:t>music</w:t>
            </w:r>
            <w:proofErr w:type="spellEnd"/>
            <w:r w:rsidRPr="00E64820">
              <w:rPr>
                <w:b/>
                <w:bCs/>
                <w:lang w:val="hu-HU"/>
              </w:rPr>
              <w:t xml:space="preserve"> </w:t>
            </w:r>
            <w:proofErr w:type="spellStart"/>
            <w:r w:rsidRPr="00E64820">
              <w:rPr>
                <w:b/>
                <w:bCs/>
                <w:lang w:val="hu-HU"/>
              </w:rPr>
              <w:t>industry</w:t>
            </w:r>
            <w:proofErr w:type="spellEnd"/>
            <w:r w:rsidRPr="00E64820">
              <w:rPr>
                <w:lang w:val="hu-HU"/>
              </w:rPr>
              <w:t xml:space="preserve">, </w:t>
            </w:r>
            <w:proofErr w:type="spellStart"/>
            <w:r w:rsidRPr="00E64820">
              <w:rPr>
                <w:b/>
                <w:bCs/>
                <w:lang w:val="hu-HU"/>
              </w:rPr>
              <w:t>audience</w:t>
            </w:r>
            <w:proofErr w:type="spellEnd"/>
            <w:r w:rsidRPr="00E64820">
              <w:rPr>
                <w:b/>
                <w:bCs/>
                <w:lang w:val="hu-HU"/>
              </w:rPr>
              <w:t xml:space="preserve"> </w:t>
            </w:r>
            <w:proofErr w:type="spellStart"/>
            <w:r w:rsidRPr="00E64820">
              <w:rPr>
                <w:b/>
                <w:bCs/>
                <w:lang w:val="hu-HU"/>
              </w:rPr>
              <w:t>studies</w:t>
            </w:r>
            <w:proofErr w:type="spellEnd"/>
            <w:r w:rsidRPr="00E64820">
              <w:rPr>
                <w:lang w:val="hu-HU"/>
              </w:rPr>
              <w:t xml:space="preserve">, </w:t>
            </w:r>
            <w:proofErr w:type="spellStart"/>
            <w:r w:rsidRPr="00E64820">
              <w:rPr>
                <w:b/>
                <w:bCs/>
                <w:lang w:val="hu-HU"/>
              </w:rPr>
              <w:t>cultural</w:t>
            </w:r>
            <w:proofErr w:type="spellEnd"/>
            <w:r w:rsidRPr="00E64820">
              <w:rPr>
                <w:b/>
                <w:bCs/>
                <w:lang w:val="hu-HU"/>
              </w:rPr>
              <w:t xml:space="preserve"> </w:t>
            </w:r>
            <w:proofErr w:type="spellStart"/>
            <w:r w:rsidRPr="00E64820">
              <w:rPr>
                <w:b/>
                <w:bCs/>
                <w:lang w:val="hu-HU"/>
              </w:rPr>
              <w:t>heritage</w:t>
            </w:r>
            <w:proofErr w:type="spellEnd"/>
            <w:r w:rsidRPr="00E64820">
              <w:rPr>
                <w:b/>
                <w:bCs/>
                <w:lang w:val="hu-HU"/>
              </w:rPr>
              <w:t xml:space="preserve"> and </w:t>
            </w:r>
            <w:proofErr w:type="spellStart"/>
            <w:r w:rsidRPr="00E64820">
              <w:rPr>
                <w:b/>
                <w:bCs/>
                <w:lang w:val="hu-HU"/>
              </w:rPr>
              <w:t>tourism</w:t>
            </w:r>
            <w:proofErr w:type="spellEnd"/>
            <w:r w:rsidRPr="00E64820">
              <w:rPr>
                <w:lang w:val="hu-HU"/>
              </w:rPr>
              <w:t xml:space="preserve">, and </w:t>
            </w:r>
            <w:proofErr w:type="spellStart"/>
            <w:r w:rsidRPr="00E64820">
              <w:rPr>
                <w:b/>
                <w:bCs/>
                <w:lang w:val="hu-HU"/>
              </w:rPr>
              <w:t>cultural</w:t>
            </w:r>
            <w:proofErr w:type="spellEnd"/>
            <w:r w:rsidRPr="00E64820">
              <w:rPr>
                <w:b/>
                <w:bCs/>
                <w:lang w:val="hu-HU"/>
              </w:rPr>
              <w:t xml:space="preserve"> </w:t>
            </w:r>
            <w:proofErr w:type="spellStart"/>
            <w:r w:rsidRPr="00E64820">
              <w:rPr>
                <w:b/>
                <w:bCs/>
                <w:lang w:val="hu-HU"/>
              </w:rPr>
              <w:t>strategies</w:t>
            </w:r>
            <w:proofErr w:type="spellEnd"/>
            <w:r w:rsidRPr="00E64820">
              <w:rPr>
                <w:b/>
                <w:bCs/>
                <w:lang w:val="hu-HU"/>
              </w:rPr>
              <w:t xml:space="preserve"> </w:t>
            </w:r>
            <w:proofErr w:type="spellStart"/>
            <w:r w:rsidRPr="00E64820">
              <w:rPr>
                <w:b/>
                <w:bCs/>
                <w:lang w:val="hu-HU"/>
              </w:rPr>
              <w:t>for</w:t>
            </w:r>
            <w:proofErr w:type="spellEnd"/>
            <w:r w:rsidRPr="00E64820">
              <w:rPr>
                <w:b/>
                <w:bCs/>
                <w:lang w:val="hu-HU"/>
              </w:rPr>
              <w:t xml:space="preserve"> </w:t>
            </w:r>
            <w:proofErr w:type="spellStart"/>
            <w:r w:rsidRPr="00E64820">
              <w:rPr>
                <w:b/>
                <w:bCs/>
                <w:lang w:val="hu-HU"/>
              </w:rPr>
              <w:t>cities</w:t>
            </w:r>
            <w:proofErr w:type="spellEnd"/>
            <w:r w:rsidRPr="00E64820">
              <w:rPr>
                <w:b/>
                <w:bCs/>
                <w:lang w:val="hu-HU"/>
              </w:rPr>
              <w:t xml:space="preserve"> and </w:t>
            </w:r>
            <w:proofErr w:type="spellStart"/>
            <w:r w:rsidRPr="00E64820">
              <w:rPr>
                <w:b/>
                <w:bCs/>
                <w:lang w:val="hu-HU"/>
              </w:rPr>
              <w:t>regions</w:t>
            </w:r>
            <w:proofErr w:type="spellEnd"/>
            <w:r w:rsidRPr="00E64820">
              <w:rPr>
                <w:lang w:val="hu-HU"/>
              </w:rPr>
              <w:t xml:space="preserve">. </w:t>
            </w:r>
            <w:proofErr w:type="spellStart"/>
            <w:r w:rsidRPr="00E64820">
              <w:rPr>
                <w:lang w:val="hu-HU"/>
              </w:rPr>
              <w:t>We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are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also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committed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to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fostering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b/>
                <w:bCs/>
                <w:lang w:val="hu-HU"/>
              </w:rPr>
              <w:t>interdisciplinary</w:t>
            </w:r>
            <w:proofErr w:type="spellEnd"/>
            <w:r w:rsidRPr="00E64820">
              <w:rPr>
                <w:b/>
                <w:bCs/>
                <w:lang w:val="hu-HU"/>
              </w:rPr>
              <w:t xml:space="preserve"> </w:t>
            </w:r>
            <w:proofErr w:type="spellStart"/>
            <w:r w:rsidRPr="00E64820">
              <w:rPr>
                <w:b/>
                <w:bCs/>
                <w:lang w:val="hu-HU"/>
              </w:rPr>
              <w:t>partnerships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that</w:t>
            </w:r>
            <w:proofErr w:type="spellEnd"/>
            <w:r w:rsidRPr="00E64820">
              <w:rPr>
                <w:lang w:val="hu-HU"/>
              </w:rPr>
              <w:t xml:space="preserve"> drive </w:t>
            </w:r>
            <w:proofErr w:type="spellStart"/>
            <w:r w:rsidRPr="00E64820">
              <w:rPr>
                <w:lang w:val="hu-HU"/>
              </w:rPr>
              <w:t>innovation</w:t>
            </w:r>
            <w:proofErr w:type="spellEnd"/>
            <w:r w:rsidRPr="00E64820">
              <w:rPr>
                <w:lang w:val="hu-HU"/>
              </w:rPr>
              <w:t xml:space="preserve"> and </w:t>
            </w:r>
            <w:proofErr w:type="spellStart"/>
            <w:r w:rsidRPr="00E64820">
              <w:rPr>
                <w:lang w:val="hu-HU"/>
              </w:rPr>
              <w:t>knowledge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exchange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across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different</w:t>
            </w:r>
            <w:proofErr w:type="spellEnd"/>
            <w:r w:rsidRPr="00E64820">
              <w:rPr>
                <w:lang w:val="hu-HU"/>
              </w:rPr>
              <w:t xml:space="preserve"> sectors. </w:t>
            </w:r>
            <w:proofErr w:type="spellStart"/>
            <w:r w:rsidRPr="00E64820">
              <w:rPr>
                <w:lang w:val="hu-HU"/>
              </w:rPr>
              <w:t>Additionally</w:t>
            </w:r>
            <w:proofErr w:type="spellEnd"/>
            <w:r w:rsidRPr="00E64820">
              <w:rPr>
                <w:lang w:val="hu-HU"/>
              </w:rPr>
              <w:t xml:space="preserve">, </w:t>
            </w:r>
            <w:proofErr w:type="spellStart"/>
            <w:r w:rsidRPr="00E64820">
              <w:rPr>
                <w:lang w:val="hu-HU"/>
              </w:rPr>
              <w:t>we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conduct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b/>
                <w:bCs/>
                <w:lang w:val="hu-HU"/>
              </w:rPr>
              <w:t>impact</w:t>
            </w:r>
            <w:proofErr w:type="spellEnd"/>
            <w:r w:rsidRPr="00E64820">
              <w:rPr>
                <w:b/>
                <w:bCs/>
                <w:lang w:val="hu-HU"/>
              </w:rPr>
              <w:t xml:space="preserve"> </w:t>
            </w:r>
            <w:proofErr w:type="spellStart"/>
            <w:r w:rsidRPr="00E64820">
              <w:rPr>
                <w:b/>
                <w:bCs/>
                <w:lang w:val="hu-HU"/>
              </w:rPr>
              <w:t>assessments</w:t>
            </w:r>
            <w:proofErr w:type="spellEnd"/>
            <w:r w:rsidRPr="00E64820">
              <w:rPr>
                <w:b/>
                <w:bCs/>
                <w:lang w:val="hu-HU"/>
              </w:rPr>
              <w:t xml:space="preserve"> and </w:t>
            </w:r>
            <w:proofErr w:type="spellStart"/>
            <w:r w:rsidRPr="00E64820">
              <w:rPr>
                <w:b/>
                <w:bCs/>
                <w:lang w:val="hu-HU"/>
              </w:rPr>
              <w:t>evaluations</w:t>
            </w:r>
            <w:proofErr w:type="spellEnd"/>
            <w:r w:rsidRPr="00E64820">
              <w:rPr>
                <w:lang w:val="hu-HU"/>
              </w:rPr>
              <w:t xml:space="preserve">, </w:t>
            </w:r>
            <w:proofErr w:type="spellStart"/>
            <w:r w:rsidRPr="00E64820">
              <w:rPr>
                <w:lang w:val="hu-HU"/>
              </w:rPr>
              <w:t>ensuring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that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cultural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projects</w:t>
            </w:r>
            <w:proofErr w:type="spellEnd"/>
            <w:r w:rsidRPr="00E64820">
              <w:rPr>
                <w:lang w:val="hu-HU"/>
              </w:rPr>
              <w:t xml:space="preserve"> and </w:t>
            </w:r>
            <w:proofErr w:type="spellStart"/>
            <w:r w:rsidRPr="00E64820">
              <w:rPr>
                <w:lang w:val="hu-HU"/>
              </w:rPr>
              <w:t>policies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are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based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on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measurable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outcomes</w:t>
            </w:r>
            <w:proofErr w:type="spellEnd"/>
            <w:r w:rsidRPr="00E64820">
              <w:rPr>
                <w:lang w:val="hu-HU"/>
              </w:rPr>
              <w:t xml:space="preserve"> and </w:t>
            </w:r>
            <w:proofErr w:type="spellStart"/>
            <w:r w:rsidRPr="00E64820">
              <w:rPr>
                <w:lang w:val="hu-HU"/>
              </w:rPr>
              <w:t>data-driven</w:t>
            </w:r>
            <w:proofErr w:type="spellEnd"/>
            <w:r w:rsidRPr="00E64820">
              <w:rPr>
                <w:lang w:val="hu-HU"/>
              </w:rPr>
              <w:t xml:space="preserve"> </w:t>
            </w:r>
            <w:proofErr w:type="spellStart"/>
            <w:r w:rsidRPr="00E64820">
              <w:rPr>
                <w:lang w:val="hu-HU"/>
              </w:rPr>
              <w:t>strategies</w:t>
            </w:r>
            <w:proofErr w:type="spellEnd"/>
            <w:r w:rsidRPr="00E64820">
              <w:rPr>
                <w:lang w:val="hu-HU"/>
              </w:rPr>
              <w:t>.</w:t>
            </w:r>
            <w:r w:rsidR="000C7DEC">
              <w:rPr>
                <w:lang w:val="hu-HU"/>
              </w:rPr>
              <w:t xml:space="preserve"> </w:t>
            </w:r>
            <w:proofErr w:type="spellStart"/>
            <w:r w:rsidR="000C7DEC">
              <w:rPr>
                <w:lang w:val="hu-HU"/>
              </w:rPr>
              <w:t>Our</w:t>
            </w:r>
            <w:proofErr w:type="spellEnd"/>
            <w:r w:rsidR="000C7DEC">
              <w:rPr>
                <w:lang w:val="hu-HU"/>
              </w:rPr>
              <w:t xml:space="preserve"> team has </w:t>
            </w:r>
            <w:proofErr w:type="spellStart"/>
            <w:r w:rsidR="000C7DEC">
              <w:rPr>
                <w:lang w:val="hu-HU"/>
              </w:rPr>
              <w:t>compiled</w:t>
            </w:r>
            <w:proofErr w:type="spellEnd"/>
            <w:r w:rsidR="000C7DEC">
              <w:rPr>
                <w:lang w:val="hu-HU"/>
              </w:rPr>
              <w:t xml:space="preserve"> </w:t>
            </w:r>
            <w:proofErr w:type="spellStart"/>
            <w:r w:rsidR="000C7DEC">
              <w:rPr>
                <w:lang w:val="hu-HU"/>
              </w:rPr>
              <w:t>the</w:t>
            </w:r>
            <w:proofErr w:type="spellEnd"/>
            <w:r w:rsidR="000C7DEC">
              <w:rPr>
                <w:lang w:val="hu-HU"/>
              </w:rPr>
              <w:t xml:space="preserve"> </w:t>
            </w:r>
            <w:proofErr w:type="spellStart"/>
            <w:r w:rsidR="000C7DEC" w:rsidRPr="000C7DEC">
              <w:rPr>
                <w:b/>
                <w:bCs/>
                <w:lang w:val="hu-HU"/>
              </w:rPr>
              <w:t>winning</w:t>
            </w:r>
            <w:proofErr w:type="spellEnd"/>
            <w:r w:rsidR="000C7DEC" w:rsidRPr="000C7DEC">
              <w:rPr>
                <w:b/>
                <w:bCs/>
                <w:lang w:val="hu-HU"/>
              </w:rPr>
              <w:t xml:space="preserve"> </w:t>
            </w:r>
            <w:proofErr w:type="spellStart"/>
            <w:r w:rsidR="000C7DEC" w:rsidRPr="000C7DEC">
              <w:rPr>
                <w:b/>
                <w:bCs/>
                <w:lang w:val="hu-HU"/>
              </w:rPr>
              <w:t>bid</w:t>
            </w:r>
            <w:proofErr w:type="spellEnd"/>
            <w:r w:rsidR="000C7DEC" w:rsidRPr="000C7DEC">
              <w:rPr>
                <w:b/>
                <w:bCs/>
                <w:lang w:val="hu-HU"/>
              </w:rPr>
              <w:t xml:space="preserve"> of Veszprém </w:t>
            </w:r>
            <w:proofErr w:type="spellStart"/>
            <w:r w:rsidR="000C7DEC" w:rsidRPr="000C7DEC">
              <w:rPr>
                <w:b/>
                <w:bCs/>
                <w:lang w:val="hu-HU"/>
              </w:rPr>
              <w:t>for</w:t>
            </w:r>
            <w:proofErr w:type="spellEnd"/>
            <w:r w:rsidR="000C7DEC" w:rsidRPr="000C7DEC">
              <w:rPr>
                <w:b/>
                <w:bCs/>
                <w:lang w:val="hu-HU"/>
              </w:rPr>
              <w:t xml:space="preserve"> </w:t>
            </w:r>
            <w:proofErr w:type="spellStart"/>
            <w:r w:rsidR="000C7DEC" w:rsidRPr="000C7DEC">
              <w:rPr>
                <w:b/>
                <w:bCs/>
                <w:lang w:val="hu-HU"/>
              </w:rPr>
              <w:t>the</w:t>
            </w:r>
            <w:proofErr w:type="spellEnd"/>
            <w:r w:rsidR="000C7DEC" w:rsidRPr="000C7DEC">
              <w:rPr>
                <w:b/>
                <w:bCs/>
                <w:lang w:val="hu-HU"/>
              </w:rPr>
              <w:t xml:space="preserve"> European Capital of </w:t>
            </w:r>
            <w:proofErr w:type="spellStart"/>
            <w:r w:rsidR="000C7DEC" w:rsidRPr="000C7DEC">
              <w:rPr>
                <w:b/>
                <w:bCs/>
                <w:lang w:val="hu-HU"/>
              </w:rPr>
              <w:t>Culture</w:t>
            </w:r>
            <w:proofErr w:type="spellEnd"/>
            <w:r w:rsidR="000C7DEC" w:rsidRPr="000C7DEC">
              <w:rPr>
                <w:b/>
                <w:bCs/>
                <w:lang w:val="hu-HU"/>
              </w:rPr>
              <w:t xml:space="preserve"> </w:t>
            </w:r>
            <w:proofErr w:type="spellStart"/>
            <w:r w:rsidR="000C7DEC" w:rsidRPr="000C7DEC">
              <w:rPr>
                <w:b/>
                <w:bCs/>
                <w:lang w:val="hu-HU"/>
              </w:rPr>
              <w:t>title</w:t>
            </w:r>
            <w:proofErr w:type="spellEnd"/>
            <w:r w:rsidR="000C7DEC" w:rsidRPr="000C7DEC">
              <w:rPr>
                <w:b/>
                <w:bCs/>
                <w:lang w:val="hu-HU"/>
              </w:rPr>
              <w:t xml:space="preserve"> </w:t>
            </w:r>
            <w:proofErr w:type="spellStart"/>
            <w:r w:rsidR="000C7DEC" w:rsidRPr="000C7DEC">
              <w:rPr>
                <w:b/>
                <w:bCs/>
                <w:lang w:val="hu-HU"/>
              </w:rPr>
              <w:t>for</w:t>
            </w:r>
            <w:proofErr w:type="spellEnd"/>
            <w:r w:rsidR="000C7DEC" w:rsidRPr="000C7DEC">
              <w:rPr>
                <w:b/>
                <w:bCs/>
                <w:lang w:val="hu-HU"/>
              </w:rPr>
              <w:t xml:space="preserve"> 2023</w:t>
            </w:r>
            <w:r w:rsidR="000C7DEC">
              <w:rPr>
                <w:lang w:val="hu-HU"/>
              </w:rPr>
              <w:t>.</w:t>
            </w:r>
          </w:p>
          <w:p w14:paraId="198CB78F" w14:textId="77777777" w:rsidR="000C7DEC" w:rsidRDefault="000C7DEC" w:rsidP="00E64820">
            <w:pPr>
              <w:rPr>
                <w:lang w:val="hu-HU"/>
              </w:rPr>
            </w:pPr>
          </w:p>
          <w:p w14:paraId="7F2CE238" w14:textId="77777777" w:rsidR="00705A18" w:rsidRPr="001323A3" w:rsidRDefault="00705A18" w:rsidP="000C7DEC">
            <w:pPr>
              <w:rPr>
                <w:lang w:val="en-US"/>
              </w:rPr>
            </w:pPr>
          </w:p>
        </w:tc>
      </w:tr>
      <w:tr w:rsidR="00705A18" w:rsidRPr="00DD16E9" w14:paraId="4EADCA98" w14:textId="77777777" w:rsidTr="00576CCC">
        <w:trPr>
          <w:trHeight w:val="70"/>
        </w:trPr>
        <w:tc>
          <w:tcPr>
            <w:tcW w:w="2972" w:type="dxa"/>
          </w:tcPr>
          <w:p w14:paraId="36FC7375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0DE61484" w14:textId="271FBA63" w:rsidR="00705A18" w:rsidRPr="001323A3" w:rsidRDefault="00705A18" w:rsidP="00705A18">
            <w:pPr>
              <w:rPr>
                <w:lang w:val="en-US"/>
              </w:rPr>
            </w:pPr>
            <w:r w:rsidRPr="001323A3">
              <w:rPr>
                <w:lang w:val="en-US"/>
              </w:rPr>
              <w:t>project leader or project partner</w:t>
            </w:r>
          </w:p>
        </w:tc>
      </w:tr>
      <w:tr w:rsidR="00705A18" w:rsidRPr="00DD16E9" w14:paraId="7834971C" w14:textId="77777777" w:rsidTr="00576CCC">
        <w:trPr>
          <w:trHeight w:val="70"/>
        </w:trPr>
        <w:tc>
          <w:tcPr>
            <w:tcW w:w="2972" w:type="dxa"/>
          </w:tcPr>
          <w:p w14:paraId="7C41FD5C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62B1A026" w14:textId="60A3D676" w:rsidR="000C7DEC" w:rsidRPr="00E64820" w:rsidRDefault="000C7DEC" w:rsidP="000C7DEC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Our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research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institute</w:t>
            </w:r>
            <w:proofErr w:type="spellEnd"/>
            <w:r>
              <w:rPr>
                <w:lang w:val="hu-HU"/>
              </w:rPr>
              <w:t xml:space="preserve"> is </w:t>
            </w:r>
            <w:proofErr w:type="spellStart"/>
            <w:r>
              <w:rPr>
                <w:lang w:val="hu-HU"/>
              </w:rPr>
              <w:t>coordinator</w:t>
            </w:r>
            <w:proofErr w:type="spellEnd"/>
            <w:r>
              <w:rPr>
                <w:lang w:val="hu-HU"/>
              </w:rPr>
              <w:t xml:space="preserve"> and </w:t>
            </w:r>
            <w:proofErr w:type="gramStart"/>
            <w:r>
              <w:rPr>
                <w:lang w:val="hu-HU"/>
              </w:rPr>
              <w:t>partner in</w:t>
            </w:r>
            <w:proofErr w:type="gram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several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international</w:t>
            </w:r>
            <w:proofErr w:type="spellEnd"/>
            <w:r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projects</w:t>
            </w:r>
            <w:proofErr w:type="spellEnd"/>
            <w:r>
              <w:rPr>
                <w:lang w:val="hu-HU"/>
              </w:rPr>
              <w:t xml:space="preserve"> in </w:t>
            </w:r>
            <w:proofErr w:type="spellStart"/>
            <w:r>
              <w:rPr>
                <w:lang w:val="hu-HU"/>
              </w:rPr>
              <w:t>programmes</w:t>
            </w:r>
            <w:proofErr w:type="spellEnd"/>
            <w:r>
              <w:rPr>
                <w:lang w:val="hu-HU"/>
              </w:rPr>
              <w:t xml:space="preserve"> like Erasmus+, </w:t>
            </w:r>
            <w:proofErr w:type="spellStart"/>
            <w:r>
              <w:rPr>
                <w:lang w:val="hu-HU"/>
              </w:rPr>
              <w:t>Horizon</w:t>
            </w:r>
            <w:proofErr w:type="spellEnd"/>
            <w:r>
              <w:rPr>
                <w:lang w:val="hu-HU"/>
              </w:rPr>
              <w:t xml:space="preserve"> Europe, </w:t>
            </w:r>
            <w:proofErr w:type="spellStart"/>
            <w:r>
              <w:rPr>
                <w:lang w:val="hu-HU"/>
              </w:rPr>
              <w:t>Interreg</w:t>
            </w:r>
            <w:proofErr w:type="spellEnd"/>
            <w:r>
              <w:rPr>
                <w:lang w:val="hu-HU"/>
              </w:rPr>
              <w:t xml:space="preserve"> and COST </w:t>
            </w:r>
            <w:proofErr w:type="spellStart"/>
            <w:r>
              <w:rPr>
                <w:lang w:val="hu-HU"/>
              </w:rPr>
              <w:t>actions</w:t>
            </w:r>
            <w:proofErr w:type="spellEnd"/>
            <w:r>
              <w:rPr>
                <w:lang w:val="hu-HU"/>
              </w:rPr>
              <w:t>.</w:t>
            </w:r>
          </w:p>
          <w:p w14:paraId="1798F9BE" w14:textId="77777777" w:rsidR="000C7DEC" w:rsidRDefault="000C7DEC" w:rsidP="001323A3">
            <w:pPr>
              <w:rPr>
                <w:b/>
                <w:bCs/>
                <w:lang w:val="hu-HU"/>
              </w:rPr>
            </w:pPr>
          </w:p>
          <w:p w14:paraId="501366DD" w14:textId="44B2BA11" w:rsidR="001323A3" w:rsidRDefault="001323A3" w:rsidP="001323A3">
            <w:pPr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In </w:t>
            </w:r>
            <w:proofErr w:type="spellStart"/>
            <w:r>
              <w:rPr>
                <w:b/>
                <w:bCs/>
                <w:lang w:val="hu-HU"/>
              </w:rPr>
              <w:t>the</w:t>
            </w:r>
            <w:proofErr w:type="spellEnd"/>
            <w:r>
              <w:rPr>
                <w:b/>
                <w:bCs/>
                <w:lang w:val="hu-HU"/>
              </w:rPr>
              <w:t xml:space="preserve"> </w:t>
            </w:r>
            <w:proofErr w:type="spellStart"/>
            <w:r>
              <w:rPr>
                <w:b/>
                <w:bCs/>
                <w:lang w:val="hu-HU"/>
              </w:rPr>
              <w:t>field</w:t>
            </w:r>
            <w:proofErr w:type="spellEnd"/>
            <w:r>
              <w:rPr>
                <w:b/>
                <w:bCs/>
                <w:lang w:val="hu-HU"/>
              </w:rPr>
              <w:t xml:space="preserve"> of </w:t>
            </w:r>
            <w:proofErr w:type="spellStart"/>
            <w:r>
              <w:rPr>
                <w:b/>
                <w:bCs/>
                <w:lang w:val="hu-HU"/>
              </w:rPr>
              <w:t>culture</w:t>
            </w:r>
            <w:proofErr w:type="spellEnd"/>
            <w:r>
              <w:rPr>
                <w:b/>
                <w:bCs/>
                <w:lang w:val="hu-HU"/>
              </w:rPr>
              <w:t>:</w:t>
            </w:r>
          </w:p>
          <w:p w14:paraId="1A349EC1" w14:textId="77777777" w:rsidR="001323A3" w:rsidRDefault="001323A3" w:rsidP="001323A3">
            <w:pPr>
              <w:rPr>
                <w:b/>
                <w:bCs/>
                <w:lang w:val="hu-HU"/>
              </w:rPr>
            </w:pPr>
          </w:p>
          <w:p w14:paraId="57C167FB" w14:textId="135E0D65" w:rsidR="001323A3" w:rsidRPr="001323A3" w:rsidRDefault="001323A3" w:rsidP="001323A3">
            <w:pPr>
              <w:rPr>
                <w:lang w:val="hu-HU"/>
              </w:rPr>
            </w:pPr>
            <w:r w:rsidRPr="001323A3">
              <w:rPr>
                <w:b/>
                <w:bCs/>
                <w:lang w:val="hu-HU"/>
              </w:rPr>
              <w:t>Production3 (</w:t>
            </w:r>
            <w:proofErr w:type="spellStart"/>
            <w:r w:rsidRPr="001323A3">
              <w:rPr>
                <w:b/>
                <w:bCs/>
                <w:lang w:val="hu-HU"/>
              </w:rPr>
              <w:t>Creative</w:t>
            </w:r>
            <w:proofErr w:type="spellEnd"/>
            <w:r w:rsidRPr="001323A3">
              <w:rPr>
                <w:b/>
                <w:bCs/>
                <w:lang w:val="hu-HU"/>
              </w:rPr>
              <w:t xml:space="preserve"> Europe </w:t>
            </w:r>
            <w:proofErr w:type="spellStart"/>
            <w:r w:rsidRPr="001323A3">
              <w:rPr>
                <w:b/>
                <w:bCs/>
                <w:lang w:val="hu-HU"/>
              </w:rPr>
              <w:t>Small-scale</w:t>
            </w:r>
            <w:proofErr w:type="spellEnd"/>
            <w:r w:rsidRPr="001323A3">
              <w:rPr>
                <w:b/>
                <w:bCs/>
                <w:lang w:val="hu-HU"/>
              </w:rPr>
              <w:t xml:space="preserve"> </w:t>
            </w:r>
            <w:proofErr w:type="spellStart"/>
            <w:r w:rsidRPr="001323A3">
              <w:rPr>
                <w:b/>
                <w:bCs/>
                <w:lang w:val="hu-HU"/>
              </w:rPr>
              <w:t>Cooperation</w:t>
            </w:r>
            <w:proofErr w:type="spellEnd"/>
            <w:r w:rsidRPr="001323A3">
              <w:rPr>
                <w:b/>
                <w:bCs/>
                <w:lang w:val="hu-HU"/>
              </w:rPr>
              <w:t xml:space="preserve"> Project)</w:t>
            </w:r>
          </w:p>
          <w:p w14:paraId="31BEE28D" w14:textId="77777777" w:rsidR="001323A3" w:rsidRPr="001323A3" w:rsidRDefault="001323A3" w:rsidP="001323A3">
            <w:pPr>
              <w:rPr>
                <w:lang w:val="hu-HU"/>
              </w:rPr>
            </w:pPr>
            <w:r w:rsidRPr="001323A3">
              <w:rPr>
                <w:lang w:val="hu-HU"/>
              </w:rPr>
              <w:lastRenderedPageBreak/>
              <w:t xml:space="preserve">The PRODUCTION³ project (2023-2025) </w:t>
            </w:r>
            <w:proofErr w:type="spellStart"/>
            <w:r w:rsidRPr="001323A3">
              <w:rPr>
                <w:lang w:val="hu-HU"/>
              </w:rPr>
              <w:t>pioneers</w:t>
            </w:r>
            <w:proofErr w:type="spellEnd"/>
            <w:r w:rsidRPr="001323A3">
              <w:rPr>
                <w:lang w:val="hu-HU"/>
              </w:rPr>
              <w:t xml:space="preserve"> a </w:t>
            </w:r>
            <w:proofErr w:type="spellStart"/>
            <w:r w:rsidRPr="001323A3">
              <w:rPr>
                <w:lang w:val="hu-HU"/>
              </w:rPr>
              <w:t>fresh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approach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to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meet</w:t>
            </w:r>
            <w:proofErr w:type="spellEnd"/>
            <w:r w:rsidRPr="001323A3">
              <w:rPr>
                <w:lang w:val="hu-HU"/>
              </w:rPr>
              <w:t xml:space="preserve"> shifting </w:t>
            </w:r>
            <w:proofErr w:type="spellStart"/>
            <w:r w:rsidRPr="001323A3">
              <w:rPr>
                <w:lang w:val="hu-HU"/>
              </w:rPr>
              <w:t>audience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expectations</w:t>
            </w:r>
            <w:proofErr w:type="spellEnd"/>
            <w:r w:rsidRPr="001323A3">
              <w:rPr>
                <w:lang w:val="hu-HU"/>
              </w:rPr>
              <w:t xml:space="preserve">, </w:t>
            </w:r>
            <w:proofErr w:type="spellStart"/>
            <w:r w:rsidRPr="001323A3">
              <w:rPr>
                <w:lang w:val="hu-HU"/>
              </w:rPr>
              <w:t>reimagining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the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interplay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within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the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creative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value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chain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to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foster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innovation</w:t>
            </w:r>
            <w:proofErr w:type="spellEnd"/>
            <w:r w:rsidRPr="001323A3">
              <w:rPr>
                <w:lang w:val="hu-HU"/>
              </w:rPr>
              <w:t xml:space="preserve"> in </w:t>
            </w:r>
            <w:proofErr w:type="spellStart"/>
            <w:r w:rsidRPr="001323A3">
              <w:rPr>
                <w:lang w:val="hu-HU"/>
              </w:rPr>
              <w:t>audience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development</w:t>
            </w:r>
            <w:proofErr w:type="spellEnd"/>
            <w:r w:rsidRPr="001323A3">
              <w:rPr>
                <w:lang w:val="hu-HU"/>
              </w:rPr>
              <w:t xml:space="preserve">. </w:t>
            </w:r>
            <w:proofErr w:type="spellStart"/>
            <w:r w:rsidRPr="001323A3">
              <w:rPr>
                <w:lang w:val="hu-HU"/>
              </w:rPr>
              <w:t>Through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supporting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three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dynamic</w:t>
            </w:r>
            <w:proofErr w:type="spellEnd"/>
            <w:r w:rsidRPr="001323A3">
              <w:rPr>
                <w:lang w:val="hu-HU"/>
              </w:rPr>
              <w:t xml:space="preserve"> art </w:t>
            </w:r>
            <w:proofErr w:type="spellStart"/>
            <w:r w:rsidRPr="001323A3">
              <w:rPr>
                <w:lang w:val="hu-HU"/>
              </w:rPr>
              <w:t>productions</w:t>
            </w:r>
            <w:proofErr w:type="spellEnd"/>
            <w:r w:rsidRPr="001323A3">
              <w:rPr>
                <w:lang w:val="hu-HU"/>
              </w:rPr>
              <w:t xml:space="preserve"> in Hungary, </w:t>
            </w:r>
            <w:proofErr w:type="spellStart"/>
            <w:r w:rsidRPr="001323A3">
              <w:rPr>
                <w:lang w:val="hu-HU"/>
              </w:rPr>
              <w:t>Serbia</w:t>
            </w:r>
            <w:proofErr w:type="spellEnd"/>
            <w:r w:rsidRPr="001323A3">
              <w:rPr>
                <w:lang w:val="hu-HU"/>
              </w:rPr>
              <w:t xml:space="preserve">, and </w:t>
            </w:r>
            <w:proofErr w:type="spellStart"/>
            <w:r w:rsidRPr="001323A3">
              <w:rPr>
                <w:lang w:val="hu-HU"/>
              </w:rPr>
              <w:t>Portugal</w:t>
            </w:r>
            <w:proofErr w:type="spellEnd"/>
            <w:r w:rsidRPr="001323A3">
              <w:rPr>
                <w:lang w:val="hu-HU"/>
              </w:rPr>
              <w:t xml:space="preserve">, </w:t>
            </w:r>
            <w:proofErr w:type="spellStart"/>
            <w:r w:rsidRPr="001323A3">
              <w:rPr>
                <w:lang w:val="hu-HU"/>
              </w:rPr>
              <w:t>led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by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innovative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artists</w:t>
            </w:r>
            <w:proofErr w:type="spellEnd"/>
            <w:r w:rsidRPr="001323A3">
              <w:rPr>
                <w:lang w:val="hu-HU"/>
              </w:rPr>
              <w:t xml:space="preserve">, </w:t>
            </w:r>
            <w:proofErr w:type="spellStart"/>
            <w:r w:rsidRPr="001323A3">
              <w:rPr>
                <w:lang w:val="hu-HU"/>
              </w:rPr>
              <w:t>the</w:t>
            </w:r>
            <w:proofErr w:type="spellEnd"/>
            <w:r w:rsidRPr="001323A3">
              <w:rPr>
                <w:lang w:val="hu-HU"/>
              </w:rPr>
              <w:t xml:space="preserve"> project </w:t>
            </w:r>
            <w:proofErr w:type="spellStart"/>
            <w:r w:rsidRPr="001323A3">
              <w:rPr>
                <w:lang w:val="hu-HU"/>
              </w:rPr>
              <w:t>aims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to</w:t>
            </w:r>
            <w:proofErr w:type="spellEnd"/>
            <w:r w:rsidRPr="001323A3">
              <w:rPr>
                <w:lang w:val="hu-HU"/>
              </w:rPr>
              <w:t xml:space="preserve"> co-</w:t>
            </w:r>
            <w:proofErr w:type="spellStart"/>
            <w:r w:rsidRPr="001323A3">
              <w:rPr>
                <w:lang w:val="hu-HU"/>
              </w:rPr>
              <w:t>create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immersive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experiences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using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participatory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methods</w:t>
            </w:r>
            <w:proofErr w:type="spellEnd"/>
            <w:r w:rsidRPr="001323A3">
              <w:rPr>
                <w:lang w:val="hu-HU"/>
              </w:rPr>
              <w:t xml:space="preserve">. </w:t>
            </w:r>
            <w:proofErr w:type="spellStart"/>
            <w:r w:rsidRPr="001323A3">
              <w:rPr>
                <w:lang w:val="hu-HU"/>
              </w:rPr>
              <w:t>Our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commitment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to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continuous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research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ensures</w:t>
            </w:r>
            <w:proofErr w:type="spellEnd"/>
            <w:r w:rsidRPr="001323A3">
              <w:rPr>
                <w:lang w:val="hu-HU"/>
              </w:rPr>
              <w:t xml:space="preserve"> a </w:t>
            </w:r>
            <w:proofErr w:type="spellStart"/>
            <w:r w:rsidRPr="001323A3">
              <w:rPr>
                <w:lang w:val="hu-HU"/>
              </w:rPr>
              <w:t>deep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understanding</w:t>
            </w:r>
            <w:proofErr w:type="spellEnd"/>
            <w:r w:rsidRPr="001323A3">
              <w:rPr>
                <w:lang w:val="hu-HU"/>
              </w:rPr>
              <w:t xml:space="preserve"> of </w:t>
            </w:r>
            <w:proofErr w:type="spellStart"/>
            <w:r w:rsidRPr="001323A3">
              <w:rPr>
                <w:lang w:val="hu-HU"/>
              </w:rPr>
              <w:t>audience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engagement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impact</w:t>
            </w:r>
            <w:proofErr w:type="spellEnd"/>
            <w:r w:rsidRPr="001323A3">
              <w:rPr>
                <w:lang w:val="hu-HU"/>
              </w:rPr>
              <w:t xml:space="preserve">, </w:t>
            </w:r>
            <w:proofErr w:type="spellStart"/>
            <w:r w:rsidRPr="001323A3">
              <w:rPr>
                <w:lang w:val="hu-HU"/>
              </w:rPr>
              <w:t>driving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us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to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evolve</w:t>
            </w:r>
            <w:proofErr w:type="spellEnd"/>
            <w:r w:rsidRPr="001323A3">
              <w:rPr>
                <w:lang w:val="hu-HU"/>
              </w:rPr>
              <w:t xml:space="preserve"> and </w:t>
            </w:r>
            <w:proofErr w:type="spellStart"/>
            <w:r w:rsidRPr="001323A3">
              <w:rPr>
                <w:lang w:val="hu-HU"/>
              </w:rPr>
              <w:t>adapt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our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strategies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to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meet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the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diverse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needs</w:t>
            </w:r>
            <w:proofErr w:type="spellEnd"/>
            <w:r w:rsidRPr="001323A3">
              <w:rPr>
                <w:lang w:val="hu-HU"/>
              </w:rPr>
              <w:t xml:space="preserve"> of </w:t>
            </w:r>
            <w:proofErr w:type="spellStart"/>
            <w:r w:rsidRPr="001323A3">
              <w:rPr>
                <w:lang w:val="hu-HU"/>
              </w:rPr>
              <w:t>our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audiences</w:t>
            </w:r>
            <w:proofErr w:type="spellEnd"/>
            <w:r w:rsidRPr="001323A3">
              <w:rPr>
                <w:lang w:val="hu-HU"/>
              </w:rPr>
              <w:t>.</w:t>
            </w:r>
          </w:p>
          <w:p w14:paraId="0305FF56" w14:textId="1BE333B9" w:rsidR="001323A3" w:rsidRPr="001323A3" w:rsidRDefault="001323A3" w:rsidP="001323A3">
            <w:pPr>
              <w:rPr>
                <w:lang w:val="hu-HU"/>
              </w:rPr>
            </w:pPr>
            <w:r>
              <w:rPr>
                <w:b/>
                <w:bCs/>
                <w:lang w:val="hu-HU"/>
              </w:rPr>
              <w:br/>
            </w:r>
            <w:r w:rsidRPr="001323A3">
              <w:rPr>
                <w:b/>
                <w:bCs/>
                <w:lang w:val="hu-HU"/>
              </w:rPr>
              <w:t xml:space="preserve">Lost </w:t>
            </w:r>
            <w:proofErr w:type="spellStart"/>
            <w:r w:rsidRPr="001323A3">
              <w:rPr>
                <w:b/>
                <w:bCs/>
                <w:lang w:val="hu-HU"/>
              </w:rPr>
              <w:t>Analogue</w:t>
            </w:r>
            <w:proofErr w:type="spellEnd"/>
            <w:r w:rsidRPr="001323A3">
              <w:rPr>
                <w:b/>
                <w:bCs/>
                <w:lang w:val="hu-HU"/>
              </w:rPr>
              <w:t xml:space="preserve"> (Erasmus+ </w:t>
            </w:r>
            <w:proofErr w:type="spellStart"/>
            <w:r w:rsidRPr="001323A3">
              <w:rPr>
                <w:b/>
                <w:bCs/>
                <w:lang w:val="hu-HU"/>
              </w:rPr>
              <w:t>Small</w:t>
            </w:r>
            <w:proofErr w:type="spellEnd"/>
            <w:r w:rsidRPr="001323A3">
              <w:rPr>
                <w:b/>
                <w:bCs/>
                <w:lang w:val="hu-HU"/>
              </w:rPr>
              <w:t xml:space="preserve"> </w:t>
            </w:r>
            <w:proofErr w:type="spellStart"/>
            <w:r w:rsidRPr="001323A3">
              <w:rPr>
                <w:b/>
                <w:bCs/>
                <w:lang w:val="hu-HU"/>
              </w:rPr>
              <w:t>scale</w:t>
            </w:r>
            <w:proofErr w:type="spellEnd"/>
            <w:r w:rsidRPr="001323A3">
              <w:rPr>
                <w:b/>
                <w:bCs/>
                <w:lang w:val="hu-HU"/>
              </w:rPr>
              <w:t xml:space="preserve"> </w:t>
            </w:r>
            <w:proofErr w:type="spellStart"/>
            <w:r w:rsidRPr="001323A3">
              <w:rPr>
                <w:b/>
                <w:bCs/>
                <w:lang w:val="hu-HU"/>
              </w:rPr>
              <w:t>Partnership</w:t>
            </w:r>
            <w:proofErr w:type="spellEnd"/>
            <w:r w:rsidRPr="001323A3">
              <w:rPr>
                <w:b/>
                <w:bCs/>
                <w:lang w:val="hu-HU"/>
              </w:rPr>
              <w:t>)</w:t>
            </w:r>
          </w:p>
          <w:p w14:paraId="18213DFE" w14:textId="042D1CCC" w:rsidR="001323A3" w:rsidRPr="001323A3" w:rsidRDefault="001323A3" w:rsidP="001323A3">
            <w:pPr>
              <w:rPr>
                <w:lang w:val="hu-HU"/>
              </w:rPr>
            </w:pPr>
            <w:r w:rsidRPr="001323A3">
              <w:rPr>
                <w:lang w:val="hu-HU"/>
              </w:rPr>
              <w:t xml:space="preserve">In </w:t>
            </w:r>
            <w:proofErr w:type="spellStart"/>
            <w:r w:rsidRPr="001323A3">
              <w:rPr>
                <w:lang w:val="hu-HU"/>
              </w:rPr>
              <w:t>response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to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the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changing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landscape</w:t>
            </w:r>
            <w:proofErr w:type="spellEnd"/>
            <w:r w:rsidRPr="001323A3">
              <w:rPr>
                <w:lang w:val="hu-HU"/>
              </w:rPr>
              <w:t xml:space="preserve"> of film </w:t>
            </w:r>
            <w:proofErr w:type="spellStart"/>
            <w:r w:rsidRPr="001323A3">
              <w:rPr>
                <w:lang w:val="hu-HU"/>
              </w:rPr>
              <w:t>education</w:t>
            </w:r>
            <w:proofErr w:type="spellEnd"/>
            <w:r w:rsidRPr="001323A3">
              <w:rPr>
                <w:lang w:val="hu-HU"/>
              </w:rPr>
              <w:t xml:space="preserve"> post-</w:t>
            </w:r>
            <w:proofErr w:type="spellStart"/>
            <w:r w:rsidRPr="001323A3">
              <w:rPr>
                <w:lang w:val="hu-HU"/>
              </w:rPr>
              <w:t>digital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revolution</w:t>
            </w:r>
            <w:proofErr w:type="spellEnd"/>
            <w:r w:rsidRPr="001323A3">
              <w:rPr>
                <w:lang w:val="hu-HU"/>
              </w:rPr>
              <w:t xml:space="preserve">, </w:t>
            </w:r>
            <w:proofErr w:type="spellStart"/>
            <w:r w:rsidRPr="001323A3">
              <w:rPr>
                <w:lang w:val="hu-HU"/>
              </w:rPr>
              <w:t>the</w:t>
            </w:r>
            <w:proofErr w:type="spellEnd"/>
            <w:r w:rsidRPr="001323A3">
              <w:rPr>
                <w:lang w:val="hu-HU"/>
              </w:rPr>
              <w:t xml:space="preserve"> Lost </w:t>
            </w:r>
            <w:proofErr w:type="spellStart"/>
            <w:r w:rsidRPr="001323A3">
              <w:rPr>
                <w:lang w:val="hu-HU"/>
              </w:rPr>
              <w:t>Analogue</w:t>
            </w:r>
            <w:proofErr w:type="spellEnd"/>
            <w:r w:rsidRPr="001323A3">
              <w:rPr>
                <w:lang w:val="hu-HU"/>
              </w:rPr>
              <w:t xml:space="preserve"> project (2023-2025), </w:t>
            </w:r>
            <w:proofErr w:type="spellStart"/>
            <w:r w:rsidRPr="001323A3">
              <w:rPr>
                <w:lang w:val="hu-HU"/>
              </w:rPr>
              <w:t>our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transnational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collaboration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between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partners</w:t>
            </w:r>
            <w:proofErr w:type="spellEnd"/>
            <w:r w:rsidRPr="001323A3">
              <w:rPr>
                <w:lang w:val="hu-HU"/>
              </w:rPr>
              <w:t xml:space="preserve"> in Hungary, </w:t>
            </w:r>
            <w:proofErr w:type="spellStart"/>
            <w:r w:rsidRPr="001323A3">
              <w:rPr>
                <w:lang w:val="hu-HU"/>
              </w:rPr>
              <w:t>Romania</w:t>
            </w:r>
            <w:proofErr w:type="spellEnd"/>
            <w:r w:rsidRPr="001323A3">
              <w:rPr>
                <w:lang w:val="hu-HU"/>
              </w:rPr>
              <w:t xml:space="preserve">, and France </w:t>
            </w:r>
            <w:proofErr w:type="spellStart"/>
            <w:r w:rsidRPr="001323A3">
              <w:rPr>
                <w:lang w:val="hu-HU"/>
              </w:rPr>
              <w:t>aims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to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revolutionize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vocational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education</w:t>
            </w:r>
            <w:proofErr w:type="spellEnd"/>
            <w:r w:rsidRPr="001323A3">
              <w:rPr>
                <w:lang w:val="hu-HU"/>
              </w:rPr>
              <w:t xml:space="preserve"> and </w:t>
            </w:r>
            <w:proofErr w:type="spellStart"/>
            <w:r w:rsidRPr="001323A3">
              <w:rPr>
                <w:lang w:val="hu-HU"/>
              </w:rPr>
              <w:t>training</w:t>
            </w:r>
            <w:proofErr w:type="spellEnd"/>
            <w:r w:rsidRPr="001323A3">
              <w:rPr>
                <w:lang w:val="hu-HU"/>
              </w:rPr>
              <w:t xml:space="preserve"> in film </w:t>
            </w:r>
            <w:proofErr w:type="spellStart"/>
            <w:r w:rsidRPr="001323A3">
              <w:rPr>
                <w:lang w:val="hu-HU"/>
              </w:rPr>
              <w:t>by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reintroducing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analogue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methodologies</w:t>
            </w:r>
            <w:proofErr w:type="spellEnd"/>
            <w:r w:rsidRPr="001323A3">
              <w:rPr>
                <w:lang w:val="hu-HU"/>
              </w:rPr>
              <w:t xml:space="preserve">. </w:t>
            </w:r>
            <w:proofErr w:type="spellStart"/>
            <w:r w:rsidRPr="001323A3">
              <w:rPr>
                <w:lang w:val="hu-HU"/>
              </w:rPr>
              <w:t>Our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objectives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include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revitalizing</w:t>
            </w:r>
            <w:proofErr w:type="spellEnd"/>
            <w:r w:rsidRPr="001323A3">
              <w:rPr>
                <w:lang w:val="hu-HU"/>
              </w:rPr>
              <w:t xml:space="preserve"> film </w:t>
            </w:r>
            <w:proofErr w:type="spellStart"/>
            <w:r w:rsidRPr="001323A3">
              <w:rPr>
                <w:lang w:val="hu-HU"/>
              </w:rPr>
              <w:t>education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through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interdisciplinary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approaches</w:t>
            </w:r>
            <w:proofErr w:type="spellEnd"/>
            <w:r w:rsidRPr="001323A3">
              <w:rPr>
                <w:lang w:val="hu-HU"/>
              </w:rPr>
              <w:t xml:space="preserve">, </w:t>
            </w:r>
            <w:proofErr w:type="spellStart"/>
            <w:r w:rsidRPr="001323A3">
              <w:rPr>
                <w:lang w:val="hu-HU"/>
              </w:rPr>
              <w:t>fostering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new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teaching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practices</w:t>
            </w:r>
            <w:proofErr w:type="spellEnd"/>
            <w:r w:rsidRPr="001323A3">
              <w:rPr>
                <w:lang w:val="hu-HU"/>
              </w:rPr>
              <w:t xml:space="preserve">, and </w:t>
            </w:r>
            <w:proofErr w:type="spellStart"/>
            <w:r w:rsidRPr="001323A3">
              <w:rPr>
                <w:lang w:val="hu-HU"/>
              </w:rPr>
              <w:t>strengthening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cooperation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among</w:t>
            </w:r>
            <w:proofErr w:type="spellEnd"/>
            <w:r w:rsidRPr="001323A3">
              <w:rPr>
                <w:lang w:val="hu-HU"/>
              </w:rPr>
              <w:t xml:space="preserve"> European </w:t>
            </w:r>
            <w:proofErr w:type="spellStart"/>
            <w:r w:rsidRPr="001323A3">
              <w:rPr>
                <w:lang w:val="hu-HU"/>
              </w:rPr>
              <w:t>organizations</w:t>
            </w:r>
            <w:proofErr w:type="spellEnd"/>
            <w:r w:rsidRPr="001323A3">
              <w:rPr>
                <w:lang w:val="hu-HU"/>
              </w:rPr>
              <w:t xml:space="preserve">. </w:t>
            </w:r>
            <w:proofErr w:type="spellStart"/>
            <w:r w:rsidRPr="001323A3">
              <w:rPr>
                <w:lang w:val="hu-HU"/>
              </w:rPr>
              <w:t>As</w:t>
            </w:r>
            <w:proofErr w:type="spellEnd"/>
            <w:r w:rsidRPr="001323A3">
              <w:rPr>
                <w:lang w:val="hu-HU"/>
              </w:rPr>
              <w:t xml:space="preserve"> a pilot, </w:t>
            </w:r>
            <w:proofErr w:type="spellStart"/>
            <w:r w:rsidRPr="001323A3">
              <w:rPr>
                <w:lang w:val="hu-HU"/>
              </w:rPr>
              <w:t>the</w:t>
            </w:r>
            <w:proofErr w:type="spellEnd"/>
            <w:r w:rsidRPr="001323A3">
              <w:rPr>
                <w:lang w:val="hu-HU"/>
              </w:rPr>
              <w:t xml:space="preserve"> project </w:t>
            </w:r>
            <w:proofErr w:type="spellStart"/>
            <w:r w:rsidR="004F6E10">
              <w:rPr>
                <w:lang w:val="hu-HU"/>
              </w:rPr>
              <w:t>supported</w:t>
            </w:r>
            <w:proofErr w:type="spellEnd"/>
            <w:r w:rsidR="004F6E10">
              <w:rPr>
                <w:lang w:val="hu-HU"/>
              </w:rPr>
              <w:t xml:space="preserve"> </w:t>
            </w:r>
            <w:proofErr w:type="spellStart"/>
            <w:r w:rsidR="004F6E10">
              <w:rPr>
                <w:lang w:val="hu-HU"/>
              </w:rPr>
              <w:t>the</w:t>
            </w:r>
            <w:proofErr w:type="spellEnd"/>
            <w:r w:rsidR="004F6E10">
              <w:rPr>
                <w:lang w:val="hu-HU"/>
              </w:rPr>
              <w:t xml:space="preserve"> </w:t>
            </w:r>
            <w:proofErr w:type="spellStart"/>
            <w:r w:rsidR="004F6E10">
              <w:rPr>
                <w:lang w:val="hu-HU"/>
              </w:rPr>
              <w:t>production</w:t>
            </w:r>
            <w:proofErr w:type="spellEnd"/>
            <w:r w:rsidRPr="001323A3">
              <w:rPr>
                <w:lang w:val="hu-HU"/>
              </w:rPr>
              <w:t xml:space="preserve"> of a remake of a 1930s </w:t>
            </w:r>
            <w:proofErr w:type="spellStart"/>
            <w:r w:rsidRPr="001323A3">
              <w:rPr>
                <w:lang w:val="hu-HU"/>
              </w:rPr>
              <w:t>analogue</w:t>
            </w:r>
            <w:proofErr w:type="spellEnd"/>
            <w:r w:rsidRPr="001323A3">
              <w:rPr>
                <w:lang w:val="hu-HU"/>
              </w:rPr>
              <w:t xml:space="preserve"> film</w:t>
            </w:r>
            <w:r w:rsidR="004F6E10">
              <w:rPr>
                <w:lang w:val="hu-HU"/>
              </w:rPr>
              <w:t>.</w:t>
            </w:r>
          </w:p>
          <w:p w14:paraId="4E53F225" w14:textId="095B84F9" w:rsidR="001323A3" w:rsidRPr="001323A3" w:rsidRDefault="001323A3" w:rsidP="001323A3">
            <w:pPr>
              <w:rPr>
                <w:lang w:val="hu-HU"/>
              </w:rPr>
            </w:pPr>
            <w:r>
              <w:rPr>
                <w:b/>
                <w:bCs/>
                <w:lang w:val="hu-HU"/>
              </w:rPr>
              <w:br/>
            </w:r>
            <w:proofErr w:type="spellStart"/>
            <w:r w:rsidRPr="001323A3">
              <w:rPr>
                <w:b/>
                <w:bCs/>
                <w:lang w:val="hu-HU"/>
              </w:rPr>
              <w:t>EnriCH</w:t>
            </w:r>
            <w:proofErr w:type="spellEnd"/>
            <w:r w:rsidRPr="001323A3">
              <w:rPr>
                <w:b/>
                <w:bCs/>
                <w:lang w:val="hu-HU"/>
              </w:rPr>
              <w:t xml:space="preserve">: </w:t>
            </w:r>
            <w:proofErr w:type="spellStart"/>
            <w:r w:rsidRPr="001323A3">
              <w:rPr>
                <w:b/>
                <w:bCs/>
                <w:lang w:val="hu-HU"/>
              </w:rPr>
              <w:t>Reveal</w:t>
            </w:r>
            <w:proofErr w:type="spellEnd"/>
            <w:r w:rsidRPr="001323A3">
              <w:rPr>
                <w:b/>
                <w:bCs/>
                <w:lang w:val="hu-HU"/>
              </w:rPr>
              <w:t xml:space="preserve"> </w:t>
            </w:r>
            <w:proofErr w:type="spellStart"/>
            <w:r w:rsidRPr="001323A3">
              <w:rPr>
                <w:b/>
                <w:bCs/>
                <w:lang w:val="hu-HU"/>
              </w:rPr>
              <w:t>your</w:t>
            </w:r>
            <w:proofErr w:type="spellEnd"/>
            <w:r w:rsidRPr="001323A3">
              <w:rPr>
                <w:b/>
                <w:bCs/>
                <w:lang w:val="hu-HU"/>
              </w:rPr>
              <w:t xml:space="preserve"> European </w:t>
            </w:r>
            <w:proofErr w:type="spellStart"/>
            <w:r w:rsidRPr="001323A3">
              <w:rPr>
                <w:b/>
                <w:bCs/>
                <w:lang w:val="hu-HU"/>
              </w:rPr>
              <w:t>Cultural</w:t>
            </w:r>
            <w:proofErr w:type="spellEnd"/>
            <w:r w:rsidRPr="001323A3">
              <w:rPr>
                <w:b/>
                <w:bCs/>
                <w:lang w:val="hu-HU"/>
              </w:rPr>
              <w:t xml:space="preserve"> </w:t>
            </w:r>
            <w:proofErr w:type="spellStart"/>
            <w:r w:rsidRPr="001323A3">
              <w:rPr>
                <w:b/>
                <w:bCs/>
                <w:lang w:val="hu-HU"/>
              </w:rPr>
              <w:t>Heritage</w:t>
            </w:r>
            <w:proofErr w:type="spellEnd"/>
            <w:r w:rsidRPr="001323A3">
              <w:rPr>
                <w:b/>
                <w:bCs/>
                <w:lang w:val="hu-HU"/>
              </w:rPr>
              <w:t xml:space="preserve"> (Europe </w:t>
            </w:r>
            <w:proofErr w:type="spellStart"/>
            <w:r w:rsidRPr="001323A3">
              <w:rPr>
                <w:b/>
                <w:bCs/>
                <w:lang w:val="hu-HU"/>
              </w:rPr>
              <w:t>for</w:t>
            </w:r>
            <w:proofErr w:type="spellEnd"/>
            <w:r w:rsidRPr="001323A3">
              <w:rPr>
                <w:b/>
                <w:bCs/>
                <w:lang w:val="hu-HU"/>
              </w:rPr>
              <w:t xml:space="preserve"> </w:t>
            </w:r>
            <w:proofErr w:type="spellStart"/>
            <w:r w:rsidRPr="001323A3">
              <w:rPr>
                <w:b/>
                <w:bCs/>
                <w:lang w:val="hu-HU"/>
              </w:rPr>
              <w:t>Citizens</w:t>
            </w:r>
            <w:proofErr w:type="spellEnd"/>
            <w:r w:rsidRPr="001323A3">
              <w:rPr>
                <w:b/>
                <w:bCs/>
                <w:lang w:val="hu-HU"/>
              </w:rPr>
              <w:t>)</w:t>
            </w:r>
          </w:p>
          <w:p w14:paraId="057D611E" w14:textId="77777777" w:rsidR="001323A3" w:rsidRPr="001323A3" w:rsidRDefault="001323A3" w:rsidP="001323A3">
            <w:pPr>
              <w:rPr>
                <w:lang w:val="hu-HU"/>
              </w:rPr>
            </w:pPr>
            <w:proofErr w:type="spellStart"/>
            <w:r w:rsidRPr="001323A3">
              <w:rPr>
                <w:lang w:val="hu-HU"/>
              </w:rPr>
              <w:t>ENriCH</w:t>
            </w:r>
            <w:proofErr w:type="spellEnd"/>
            <w:r w:rsidRPr="001323A3">
              <w:rPr>
                <w:lang w:val="hu-HU"/>
              </w:rPr>
              <w:t xml:space="preserve"> (2018-2020) </w:t>
            </w:r>
            <w:proofErr w:type="spellStart"/>
            <w:r w:rsidRPr="001323A3">
              <w:rPr>
                <w:lang w:val="hu-HU"/>
              </w:rPr>
              <w:t>successfully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involved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young</w:t>
            </w:r>
            <w:proofErr w:type="spellEnd"/>
            <w:r w:rsidRPr="001323A3">
              <w:rPr>
                <w:lang w:val="hu-HU"/>
              </w:rPr>
              <w:t xml:space="preserve"> European </w:t>
            </w:r>
            <w:proofErr w:type="spellStart"/>
            <w:r w:rsidRPr="001323A3">
              <w:rPr>
                <w:lang w:val="hu-HU"/>
              </w:rPr>
              <w:t>citizens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to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develop</w:t>
            </w:r>
            <w:proofErr w:type="spellEnd"/>
            <w:r w:rsidRPr="001323A3">
              <w:rPr>
                <w:lang w:val="hu-HU"/>
              </w:rPr>
              <w:t xml:space="preserve"> a </w:t>
            </w:r>
            <w:proofErr w:type="spellStart"/>
            <w:r w:rsidRPr="001323A3">
              <w:rPr>
                <w:lang w:val="hu-HU"/>
              </w:rPr>
              <w:t>deeper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understanding</w:t>
            </w:r>
            <w:proofErr w:type="spellEnd"/>
            <w:r w:rsidRPr="001323A3">
              <w:rPr>
                <w:lang w:val="hu-HU"/>
              </w:rPr>
              <w:t xml:space="preserve"> of </w:t>
            </w:r>
            <w:proofErr w:type="spellStart"/>
            <w:r w:rsidRPr="001323A3">
              <w:rPr>
                <w:lang w:val="hu-HU"/>
              </w:rPr>
              <w:t>their</w:t>
            </w:r>
            <w:proofErr w:type="spellEnd"/>
            <w:r w:rsidRPr="001323A3">
              <w:rPr>
                <w:lang w:val="hu-HU"/>
              </w:rPr>
              <w:t xml:space="preserve"> local and European </w:t>
            </w:r>
            <w:proofErr w:type="spellStart"/>
            <w:r w:rsidRPr="001323A3">
              <w:rPr>
                <w:lang w:val="hu-HU"/>
              </w:rPr>
              <w:t>cultural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heritage</w:t>
            </w:r>
            <w:proofErr w:type="spellEnd"/>
            <w:r w:rsidRPr="001323A3">
              <w:rPr>
                <w:lang w:val="hu-HU"/>
              </w:rPr>
              <w:t xml:space="preserve">. </w:t>
            </w:r>
            <w:proofErr w:type="spellStart"/>
            <w:r w:rsidRPr="001323A3">
              <w:rPr>
                <w:lang w:val="hu-HU"/>
              </w:rPr>
              <w:t>Five</w:t>
            </w:r>
            <w:proofErr w:type="spellEnd"/>
            <w:r w:rsidRPr="001323A3">
              <w:rPr>
                <w:lang w:val="hu-HU"/>
              </w:rPr>
              <w:t xml:space="preserve"> European partner </w:t>
            </w:r>
            <w:proofErr w:type="spellStart"/>
            <w:r w:rsidRPr="001323A3">
              <w:rPr>
                <w:lang w:val="hu-HU"/>
              </w:rPr>
              <w:t>towns</w:t>
            </w:r>
            <w:proofErr w:type="spellEnd"/>
            <w:r w:rsidRPr="001323A3">
              <w:rPr>
                <w:lang w:val="hu-HU"/>
              </w:rPr>
              <w:t xml:space="preserve"> (Veszprém [HU], </w:t>
            </w:r>
            <w:proofErr w:type="spellStart"/>
            <w:r w:rsidRPr="001323A3">
              <w:rPr>
                <w:lang w:val="hu-HU"/>
              </w:rPr>
              <w:t>Lendava</w:t>
            </w:r>
            <w:proofErr w:type="spellEnd"/>
            <w:r w:rsidRPr="001323A3">
              <w:rPr>
                <w:lang w:val="hu-HU"/>
              </w:rPr>
              <w:t xml:space="preserve"> [SI], Eisenstadt [A], Saint-</w:t>
            </w:r>
            <w:proofErr w:type="spellStart"/>
            <w:r w:rsidRPr="001323A3">
              <w:rPr>
                <w:lang w:val="hu-HU"/>
              </w:rPr>
              <w:t>Omer</w:t>
            </w:r>
            <w:proofErr w:type="spellEnd"/>
            <w:r w:rsidRPr="001323A3">
              <w:rPr>
                <w:lang w:val="hu-HU"/>
              </w:rPr>
              <w:t xml:space="preserve"> [FR], Tartu [EE]) </w:t>
            </w:r>
            <w:proofErr w:type="spellStart"/>
            <w:r w:rsidRPr="001323A3">
              <w:rPr>
                <w:lang w:val="hu-HU"/>
              </w:rPr>
              <w:t>participated</w:t>
            </w:r>
            <w:proofErr w:type="spellEnd"/>
            <w:r w:rsidRPr="001323A3">
              <w:rPr>
                <w:lang w:val="hu-HU"/>
              </w:rPr>
              <w:t xml:space="preserve"> in </w:t>
            </w:r>
            <w:proofErr w:type="spellStart"/>
            <w:r w:rsidRPr="001323A3">
              <w:rPr>
                <w:lang w:val="hu-HU"/>
              </w:rPr>
              <w:t>the</w:t>
            </w:r>
            <w:proofErr w:type="spellEnd"/>
            <w:r w:rsidRPr="001323A3">
              <w:rPr>
                <w:lang w:val="hu-HU"/>
              </w:rPr>
              <w:t xml:space="preserve"> project, </w:t>
            </w:r>
            <w:proofErr w:type="spellStart"/>
            <w:r w:rsidRPr="001323A3">
              <w:rPr>
                <w:lang w:val="hu-HU"/>
              </w:rPr>
              <w:t>where</w:t>
            </w:r>
            <w:proofErr w:type="spellEnd"/>
            <w:r w:rsidRPr="001323A3">
              <w:rPr>
                <w:lang w:val="hu-HU"/>
              </w:rPr>
              <w:t xml:space="preserve"> local decision-</w:t>
            </w:r>
            <w:proofErr w:type="spellStart"/>
            <w:r w:rsidRPr="001323A3">
              <w:rPr>
                <w:lang w:val="hu-HU"/>
              </w:rPr>
              <w:t>makers</w:t>
            </w:r>
            <w:proofErr w:type="spellEnd"/>
            <w:r w:rsidRPr="001323A3">
              <w:rPr>
                <w:lang w:val="hu-HU"/>
              </w:rPr>
              <w:t xml:space="preserve"> and </w:t>
            </w:r>
            <w:proofErr w:type="spellStart"/>
            <w:r w:rsidRPr="001323A3">
              <w:rPr>
                <w:lang w:val="hu-HU"/>
              </w:rPr>
              <w:t>young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citizens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worked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together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on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reinterpreting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their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relation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to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their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cities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heritage</w:t>
            </w:r>
            <w:proofErr w:type="spellEnd"/>
            <w:r w:rsidRPr="001323A3">
              <w:rPr>
                <w:lang w:val="hu-HU"/>
              </w:rPr>
              <w:t xml:space="preserve">. </w:t>
            </w:r>
            <w:proofErr w:type="spellStart"/>
            <w:r w:rsidRPr="001323A3">
              <w:rPr>
                <w:lang w:val="hu-HU"/>
              </w:rPr>
              <w:t>As</w:t>
            </w:r>
            <w:proofErr w:type="spellEnd"/>
            <w:r w:rsidRPr="001323A3">
              <w:rPr>
                <w:lang w:val="hu-HU"/>
              </w:rPr>
              <w:t xml:space="preserve"> a </w:t>
            </w:r>
            <w:proofErr w:type="spellStart"/>
            <w:r w:rsidRPr="001323A3">
              <w:rPr>
                <w:lang w:val="hu-HU"/>
              </w:rPr>
              <w:t>result</w:t>
            </w:r>
            <w:proofErr w:type="spellEnd"/>
            <w:r w:rsidRPr="001323A3">
              <w:rPr>
                <w:lang w:val="hu-HU"/>
              </w:rPr>
              <w:t xml:space="preserve">, </w:t>
            </w:r>
            <w:proofErr w:type="spellStart"/>
            <w:r w:rsidRPr="001323A3">
              <w:rPr>
                <w:lang w:val="hu-HU"/>
              </w:rPr>
              <w:t>each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town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developed</w:t>
            </w:r>
            <w:proofErr w:type="spellEnd"/>
            <w:r w:rsidRPr="001323A3">
              <w:rPr>
                <w:lang w:val="hu-HU"/>
              </w:rPr>
              <w:t xml:space="preserve"> city </w:t>
            </w:r>
            <w:proofErr w:type="spellStart"/>
            <w:r w:rsidRPr="001323A3">
              <w:rPr>
                <w:lang w:val="hu-HU"/>
              </w:rPr>
              <w:t>maps</w:t>
            </w:r>
            <w:proofErr w:type="spellEnd"/>
            <w:r w:rsidRPr="001323A3">
              <w:rPr>
                <w:lang w:val="hu-HU"/>
              </w:rPr>
              <w:t xml:space="preserve"> – </w:t>
            </w:r>
            <w:proofErr w:type="spellStart"/>
            <w:r w:rsidRPr="001323A3">
              <w:rPr>
                <w:lang w:val="hu-HU"/>
              </w:rPr>
              <w:t>created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by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the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young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participants</w:t>
            </w:r>
            <w:proofErr w:type="spellEnd"/>
            <w:r w:rsidRPr="001323A3">
              <w:rPr>
                <w:lang w:val="hu-HU"/>
              </w:rPr>
              <w:t xml:space="preserve"> – </w:t>
            </w:r>
            <w:proofErr w:type="spellStart"/>
            <w:r w:rsidRPr="001323A3">
              <w:rPr>
                <w:lang w:val="hu-HU"/>
              </w:rPr>
              <w:t>that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have</w:t>
            </w:r>
            <w:proofErr w:type="spellEnd"/>
            <w:r w:rsidRPr="001323A3">
              <w:rPr>
                <w:lang w:val="hu-HU"/>
              </w:rPr>
              <w:t xml:space="preserve"> a </w:t>
            </w:r>
            <w:proofErr w:type="spellStart"/>
            <w:r w:rsidRPr="001323A3">
              <w:rPr>
                <w:lang w:val="hu-HU"/>
              </w:rPr>
              <w:t>lasting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legacy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on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the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towns</w:t>
            </w:r>
            <w:proofErr w:type="spellEnd"/>
            <w:r w:rsidRPr="001323A3">
              <w:rPr>
                <w:lang w:val="hu-HU"/>
              </w:rPr>
              <w:t xml:space="preserve">’ </w:t>
            </w:r>
            <w:proofErr w:type="spellStart"/>
            <w:r w:rsidRPr="001323A3">
              <w:rPr>
                <w:lang w:val="hu-HU"/>
              </w:rPr>
              <w:t>cultural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offer</w:t>
            </w:r>
            <w:proofErr w:type="spellEnd"/>
            <w:r w:rsidRPr="001323A3">
              <w:rPr>
                <w:lang w:val="hu-HU"/>
              </w:rPr>
              <w:t xml:space="preserve">. Tempus </w:t>
            </w:r>
            <w:proofErr w:type="spellStart"/>
            <w:r w:rsidRPr="001323A3">
              <w:rPr>
                <w:lang w:val="hu-HU"/>
              </w:rPr>
              <w:t>Foundation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enlisted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ENriCH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as</w:t>
            </w:r>
            <w:proofErr w:type="spellEnd"/>
            <w:r w:rsidRPr="001323A3">
              <w:rPr>
                <w:lang w:val="hu-HU"/>
              </w:rPr>
              <w:t xml:space="preserve"> a </w:t>
            </w:r>
            <w:proofErr w:type="spellStart"/>
            <w:r w:rsidRPr="001323A3">
              <w:rPr>
                <w:lang w:val="hu-HU"/>
              </w:rPr>
              <w:t>good</w:t>
            </w:r>
            <w:proofErr w:type="spellEnd"/>
            <w:r w:rsidRPr="001323A3">
              <w:rPr>
                <w:lang w:val="hu-HU"/>
              </w:rPr>
              <w:t xml:space="preserve"> </w:t>
            </w:r>
            <w:proofErr w:type="spellStart"/>
            <w:r w:rsidRPr="001323A3">
              <w:rPr>
                <w:lang w:val="hu-HU"/>
              </w:rPr>
              <w:t>practice</w:t>
            </w:r>
            <w:proofErr w:type="spellEnd"/>
            <w:r w:rsidRPr="001323A3">
              <w:rPr>
                <w:lang w:val="hu-HU"/>
              </w:rPr>
              <w:t xml:space="preserve"> project.</w:t>
            </w:r>
          </w:p>
          <w:p w14:paraId="0AA1B1F4" w14:textId="7507FBD8" w:rsidR="001323A3" w:rsidRPr="001323A3" w:rsidRDefault="001323A3" w:rsidP="00705A18">
            <w:pPr>
              <w:rPr>
                <w:lang w:val="en-US"/>
              </w:rPr>
            </w:pPr>
          </w:p>
        </w:tc>
      </w:tr>
    </w:tbl>
    <w:p w14:paraId="1495F33A" w14:textId="77777777" w:rsidR="00FC4A35" w:rsidRPr="00AC2B8C" w:rsidRDefault="00FC4A35" w:rsidP="00473C16">
      <w:pPr>
        <w:rPr>
          <w:lang w:val="en-US"/>
        </w:rPr>
      </w:pPr>
    </w:p>
    <w:p w14:paraId="57A0BAD5" w14:textId="77777777" w:rsidR="00FC4A35" w:rsidRPr="00AC2B8C" w:rsidRDefault="00FC4A35" w:rsidP="00542A74">
      <w:pPr>
        <w:pStyle w:val="Cmsor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2789DEB3" w14:textId="77777777" w:rsidTr="00576CCC">
        <w:tc>
          <w:tcPr>
            <w:tcW w:w="2972" w:type="dxa"/>
          </w:tcPr>
          <w:p w14:paraId="4C2C5126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5B31FB7D" w14:textId="51B666A5" w:rsidR="00FC4A35" w:rsidRPr="00080A4D" w:rsidRDefault="001323A3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cultural research, </w:t>
            </w:r>
            <w:r w:rsidR="000C7DEC" w:rsidRPr="00080A4D">
              <w:rPr>
                <w:i/>
                <w:lang w:val="en-US"/>
              </w:rPr>
              <w:t>cultural heritage,</w:t>
            </w:r>
            <w:r w:rsidR="004F6E10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audience studies</w:t>
            </w:r>
            <w:r w:rsidR="005F4A3F" w:rsidRPr="00080A4D">
              <w:rPr>
                <w:i/>
                <w:lang w:val="en-US"/>
              </w:rPr>
              <w:t xml:space="preserve">, </w:t>
            </w:r>
            <w:r w:rsidR="000C7DEC">
              <w:rPr>
                <w:i/>
                <w:lang w:val="en-US"/>
              </w:rPr>
              <w:t>music</w:t>
            </w:r>
            <w:r w:rsidR="005F4A3F" w:rsidRPr="00080A4D">
              <w:rPr>
                <w:i/>
                <w:lang w:val="en-US"/>
              </w:rPr>
              <w:t>, arts and technology</w:t>
            </w:r>
          </w:p>
        </w:tc>
      </w:tr>
      <w:tr w:rsidR="00FC4A35" w:rsidRPr="00DD16E9" w14:paraId="0A2AA895" w14:textId="77777777" w:rsidTr="00576CCC">
        <w:tc>
          <w:tcPr>
            <w:tcW w:w="2972" w:type="dxa"/>
          </w:tcPr>
          <w:p w14:paraId="6F314F44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613DB13" w14:textId="3C96E5ED" w:rsidR="00FC4A35" w:rsidRDefault="000C7DEC" w:rsidP="00473C16">
            <w:pPr>
              <w:rPr>
                <w:lang w:val="en-US"/>
              </w:rPr>
            </w:pPr>
            <w:r>
              <w:rPr>
                <w:lang w:val="en-US"/>
              </w:rPr>
              <w:t>We are currently exploring these topics</w:t>
            </w:r>
            <w:r w:rsidR="004F6E10">
              <w:rPr>
                <w:lang w:val="en-US"/>
              </w:rPr>
              <w:t>:</w:t>
            </w:r>
          </w:p>
          <w:p w14:paraId="4680CADB" w14:textId="77777777" w:rsidR="000C7DEC" w:rsidRDefault="000C7DEC" w:rsidP="00473C16">
            <w:pPr>
              <w:rPr>
                <w:lang w:val="en-US"/>
              </w:rPr>
            </w:pPr>
          </w:p>
          <w:p w14:paraId="65FAD922" w14:textId="77777777" w:rsidR="000C7DEC" w:rsidRDefault="000C7DEC" w:rsidP="000C7DEC">
            <w:pPr>
              <w:pStyle w:val="Listaszerbekezds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culture-led community development for rural towns or peripheral urban areas</w:t>
            </w:r>
          </w:p>
          <w:p w14:paraId="6368DCEB" w14:textId="77777777" w:rsidR="000C7DEC" w:rsidRDefault="000C7DEC" w:rsidP="000C7DEC">
            <w:pPr>
              <w:pStyle w:val="Listaszerbekezds"/>
              <w:numPr>
                <w:ilvl w:val="0"/>
                <w:numId w:val="5"/>
              </w:num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audience development and innovative initiatives for classical music</w:t>
            </w:r>
          </w:p>
          <w:p w14:paraId="41763CFB" w14:textId="77777777" w:rsidR="000C7DEC" w:rsidRDefault="000C7DEC" w:rsidP="000C7DEC">
            <w:pPr>
              <w:pStyle w:val="Listaszerbekezds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methodology exchange and skill-building for cultural managers</w:t>
            </w:r>
          </w:p>
          <w:p w14:paraId="2DB3A8AC" w14:textId="77777777" w:rsidR="000C7DEC" w:rsidRDefault="000C7DEC" w:rsidP="000C7DEC">
            <w:pPr>
              <w:pStyle w:val="Listaszerbekezds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wellbeing, mental health &amp; music</w:t>
            </w:r>
          </w:p>
          <w:p w14:paraId="141C47C2" w14:textId="5F6406F4" w:rsidR="004F6E10" w:rsidRDefault="004F6E10" w:rsidP="000C7DEC">
            <w:pPr>
              <w:pStyle w:val="Listaszerbekezds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creative use of documentaries in education</w:t>
            </w:r>
          </w:p>
          <w:p w14:paraId="51BAE687" w14:textId="5184AE2F" w:rsidR="004F6E10" w:rsidRPr="000C7DEC" w:rsidRDefault="004F6E10" w:rsidP="004F6E10">
            <w:pPr>
              <w:pStyle w:val="Listaszerbekezds"/>
              <w:rPr>
                <w:lang w:val="en-US"/>
              </w:rPr>
            </w:pPr>
          </w:p>
        </w:tc>
      </w:tr>
      <w:tr w:rsidR="00DE2DD9" w:rsidRPr="00DD16E9" w14:paraId="2B30C96D" w14:textId="77777777" w:rsidTr="00576CCC">
        <w:tc>
          <w:tcPr>
            <w:tcW w:w="2972" w:type="dxa"/>
          </w:tcPr>
          <w:p w14:paraId="2191FFF2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5D6F9857" w14:textId="1D343B84" w:rsidR="00DE2DD9" w:rsidRDefault="000C7DEC" w:rsidP="00473C16">
            <w:pPr>
              <w:rPr>
                <w:lang w:val="en-US"/>
              </w:rPr>
            </w:pPr>
            <w:r>
              <w:rPr>
                <w:lang w:val="en-US"/>
              </w:rPr>
              <w:t>We have partners for each of these topics from our Hungarian network.</w:t>
            </w:r>
          </w:p>
          <w:p w14:paraId="7E54DC45" w14:textId="3EA831DB" w:rsidR="004F6E10" w:rsidRDefault="004F6E10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We look for international partners or consortium of similar topics to join.</w:t>
            </w:r>
          </w:p>
          <w:p w14:paraId="7914BA02" w14:textId="3CA74783" w:rsidR="000C7DEC" w:rsidRPr="00AC2B8C" w:rsidRDefault="000C7DEC" w:rsidP="00473C16">
            <w:pPr>
              <w:rPr>
                <w:lang w:val="en-US"/>
              </w:rPr>
            </w:pPr>
          </w:p>
        </w:tc>
      </w:tr>
    </w:tbl>
    <w:p w14:paraId="09AC2741" w14:textId="77777777" w:rsidR="00FC4A35" w:rsidRDefault="00FC4A35" w:rsidP="00473C16">
      <w:pPr>
        <w:rPr>
          <w:lang w:val="en-US"/>
        </w:rPr>
      </w:pPr>
    </w:p>
    <w:p w14:paraId="2C6A951F" w14:textId="77777777" w:rsidR="00DE2DD9" w:rsidRDefault="00DE2DD9" w:rsidP="00542A74">
      <w:pPr>
        <w:pStyle w:val="Cmsor2"/>
        <w:rPr>
          <w:lang w:val="en-US"/>
        </w:rPr>
      </w:pPr>
      <w:r w:rsidRPr="001323A3">
        <w:rPr>
          <w:lang w:val="en-US"/>
        </w:rPr>
        <w:t>Partners searched – which type of partner are you looking for?</w:t>
      </w:r>
      <w:r>
        <w:rPr>
          <w:lang w:val="en-US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161CC129" w14:textId="77777777" w:rsidTr="00576CCC">
        <w:tc>
          <w:tcPr>
            <w:tcW w:w="2972" w:type="dxa"/>
          </w:tcPr>
          <w:p w14:paraId="0FE79C0F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06701D32" w14:textId="3F696EC9" w:rsidR="00DE2DD9" w:rsidRPr="004F6E10" w:rsidRDefault="004F6E10" w:rsidP="00473C16">
            <w:pPr>
              <w:rPr>
                <w:iCs/>
                <w:lang w:val="en-US"/>
              </w:rPr>
            </w:pPr>
            <w:r w:rsidRPr="004F6E10">
              <w:rPr>
                <w:iCs/>
                <w:lang w:val="en-US"/>
              </w:rPr>
              <w:t>We are open to any Creative Europe countries.</w:t>
            </w:r>
          </w:p>
        </w:tc>
      </w:tr>
      <w:tr w:rsidR="00DE2DD9" w14:paraId="5AA84271" w14:textId="77777777" w:rsidTr="00576CCC">
        <w:tc>
          <w:tcPr>
            <w:tcW w:w="2972" w:type="dxa"/>
          </w:tcPr>
          <w:p w14:paraId="682B0BFF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56782820" w14:textId="032230FE" w:rsidR="00DE2DD9" w:rsidRPr="004F6E10" w:rsidRDefault="000C7DEC" w:rsidP="00473C16">
            <w:pPr>
              <w:rPr>
                <w:iCs/>
                <w:lang w:val="en-US"/>
              </w:rPr>
            </w:pPr>
            <w:r w:rsidRPr="004F6E10">
              <w:rPr>
                <w:iCs/>
                <w:lang w:val="en-US"/>
              </w:rPr>
              <w:t xml:space="preserve">We are looking for </w:t>
            </w:r>
            <w:proofErr w:type="spellStart"/>
            <w:r w:rsidRPr="004F6E10">
              <w:rPr>
                <w:iCs/>
                <w:lang w:val="en-US"/>
              </w:rPr>
              <w:t>organisations</w:t>
            </w:r>
            <w:proofErr w:type="spellEnd"/>
            <w:r w:rsidRPr="004F6E10">
              <w:rPr>
                <w:iCs/>
                <w:lang w:val="en-US"/>
              </w:rPr>
              <w:t xml:space="preserve"> with complementary expertise to form</w:t>
            </w:r>
            <w:r w:rsidR="004F6E10" w:rsidRPr="004F6E10">
              <w:rPr>
                <w:iCs/>
                <w:lang w:val="en-US"/>
              </w:rPr>
              <w:t xml:space="preserve"> mixed partnerships.</w:t>
            </w:r>
          </w:p>
        </w:tc>
      </w:tr>
      <w:tr w:rsidR="006A2FE9" w:rsidRPr="00DD16E9" w14:paraId="2787CFB3" w14:textId="77777777" w:rsidTr="00576CCC">
        <w:tc>
          <w:tcPr>
            <w:tcW w:w="2972" w:type="dxa"/>
          </w:tcPr>
          <w:p w14:paraId="0409DBB2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93DEBB2" w14:textId="7177C4E0" w:rsidR="006A2FE9" w:rsidRPr="004F6E10" w:rsidRDefault="00E64820" w:rsidP="00473C16">
            <w:pPr>
              <w:rPr>
                <w:iCs/>
                <w:lang w:val="en-US"/>
              </w:rPr>
            </w:pPr>
            <w:r w:rsidRPr="004F6E10">
              <w:rPr>
                <w:iCs/>
                <w:lang w:val="en-US"/>
              </w:rPr>
              <w:t>30 March 2025</w:t>
            </w:r>
          </w:p>
        </w:tc>
      </w:tr>
    </w:tbl>
    <w:p w14:paraId="2037DD2C" w14:textId="77777777" w:rsidR="00DE2DD9" w:rsidRDefault="00DE2DD9" w:rsidP="00542A74">
      <w:pPr>
        <w:pStyle w:val="Cmsor2"/>
        <w:rPr>
          <w:lang w:val="en-US"/>
        </w:rPr>
      </w:pPr>
    </w:p>
    <w:p w14:paraId="1A2C9DFB" w14:textId="77777777" w:rsidR="00DE2DD9" w:rsidRDefault="00542A74" w:rsidP="00542A74">
      <w:pPr>
        <w:pStyle w:val="Cmsor2"/>
        <w:rPr>
          <w:lang w:val="en-US"/>
        </w:rPr>
      </w:pPr>
      <w:r w:rsidRPr="004F6E10">
        <w:rPr>
          <w:lang w:val="en-US"/>
        </w:rPr>
        <w:t>Projects searched – are you interested in participating in other EU projects as a partner?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5261BA8" w14:textId="77777777" w:rsidTr="00576CCC">
        <w:tc>
          <w:tcPr>
            <w:tcW w:w="2972" w:type="dxa"/>
          </w:tcPr>
          <w:p w14:paraId="3CB5541D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1368C3A4" w14:textId="7537B0CD" w:rsidR="00542A74" w:rsidRDefault="005D3E24" w:rsidP="00473C16">
            <w:pPr>
              <w:rPr>
                <w:lang w:val="en-US"/>
              </w:rPr>
            </w:pPr>
            <w:r>
              <w:rPr>
                <w:lang w:val="en-US"/>
              </w:rPr>
              <w:t>Yes.</w:t>
            </w:r>
          </w:p>
        </w:tc>
      </w:tr>
      <w:tr w:rsidR="00542A74" w:rsidRPr="00DD16E9" w14:paraId="2B66BB63" w14:textId="77777777" w:rsidTr="00576CCC">
        <w:tc>
          <w:tcPr>
            <w:tcW w:w="2972" w:type="dxa"/>
          </w:tcPr>
          <w:p w14:paraId="11FFD4E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2BE83F0" w14:textId="70A4AF8B" w:rsidR="00542A74" w:rsidRDefault="004F6E10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Projects in the </w:t>
            </w:r>
            <w:proofErr w:type="gramStart"/>
            <w:r>
              <w:rPr>
                <w:lang w:val="en-US"/>
              </w:rPr>
              <w:t>above mentioned</w:t>
            </w:r>
            <w:proofErr w:type="gramEnd"/>
            <w:r>
              <w:rPr>
                <w:lang w:val="en-US"/>
              </w:rPr>
              <w:t xml:space="preserve"> fields that could utilize our expertise and network.</w:t>
            </w:r>
          </w:p>
          <w:p w14:paraId="6494B7CD" w14:textId="77777777" w:rsidR="004F6E10" w:rsidRDefault="004F6E10" w:rsidP="00473C16">
            <w:pPr>
              <w:rPr>
                <w:lang w:val="en-US"/>
              </w:rPr>
            </w:pPr>
          </w:p>
          <w:p w14:paraId="6B40AE7D" w14:textId="77777777" w:rsidR="004F6E10" w:rsidRDefault="004F6E10" w:rsidP="00473C16">
            <w:pPr>
              <w:rPr>
                <w:lang w:val="en-US"/>
              </w:rPr>
            </w:pPr>
            <w:r>
              <w:rPr>
                <w:lang w:val="en-US"/>
              </w:rPr>
              <w:t>We can do:</w:t>
            </w:r>
          </w:p>
          <w:p w14:paraId="6F7E1FC9" w14:textId="5B59D2B7" w:rsidR="004F6E10" w:rsidRPr="004F6E10" w:rsidRDefault="004F6E10" w:rsidP="004F6E10">
            <w:pPr>
              <w:pStyle w:val="Listaszerbekezds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research across all cultural fields (both qualitative and quantitative)</w:t>
            </w:r>
          </w:p>
          <w:p w14:paraId="7297F232" w14:textId="6705758B" w:rsidR="004F6E10" w:rsidRDefault="004F6E10" w:rsidP="004F6E10">
            <w:pPr>
              <w:pStyle w:val="Listaszerbekezds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grant preparation</w:t>
            </w:r>
          </w:p>
          <w:p w14:paraId="2EE7647B" w14:textId="5BED2491" w:rsidR="004F6E10" w:rsidRDefault="004F6E10" w:rsidP="004F6E10">
            <w:pPr>
              <w:pStyle w:val="Listaszerbekezds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needs analysis</w:t>
            </w:r>
          </w:p>
          <w:p w14:paraId="38590000" w14:textId="2F03CE75" w:rsidR="004F6E10" w:rsidRDefault="004F6E10" w:rsidP="004F6E10">
            <w:pPr>
              <w:pStyle w:val="Listaszerbekezds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impact assessment &amp; project evaluation</w:t>
            </w:r>
          </w:p>
          <w:p w14:paraId="3AB61FBD" w14:textId="08366A9E" w:rsidR="004F6E10" w:rsidRPr="004F6E10" w:rsidRDefault="004F6E10" w:rsidP="00833974">
            <w:pPr>
              <w:pStyle w:val="Listaszerbekezds"/>
              <w:numPr>
                <w:ilvl w:val="0"/>
                <w:numId w:val="5"/>
              </w:numPr>
              <w:rPr>
                <w:lang w:val="en-US"/>
              </w:rPr>
            </w:pPr>
            <w:r w:rsidRPr="004F6E10">
              <w:rPr>
                <w:lang w:val="en-US"/>
              </w:rPr>
              <w:t>participatory workshops and training facilitation</w:t>
            </w:r>
          </w:p>
          <w:p w14:paraId="1E973F5E" w14:textId="2A1725EE" w:rsidR="004F6E10" w:rsidRDefault="004F6E10" w:rsidP="00473C16">
            <w:pPr>
              <w:rPr>
                <w:lang w:val="en-US"/>
              </w:rPr>
            </w:pPr>
          </w:p>
        </w:tc>
      </w:tr>
    </w:tbl>
    <w:p w14:paraId="1F2F8E52" w14:textId="77777777" w:rsidR="00576CCC" w:rsidRDefault="00576CCC" w:rsidP="00576CCC">
      <w:pPr>
        <w:pStyle w:val="Cmsor2"/>
        <w:rPr>
          <w:rFonts w:eastAsiaTheme="minorHAnsi" w:cstheme="minorBidi"/>
          <w:b w:val="0"/>
          <w:szCs w:val="22"/>
          <w:lang w:val="en-US"/>
        </w:rPr>
      </w:pPr>
    </w:p>
    <w:p w14:paraId="7E73B2F5" w14:textId="77777777" w:rsidR="00576CCC" w:rsidRDefault="00576CCC" w:rsidP="00576CCC">
      <w:pPr>
        <w:pStyle w:val="Cmsor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1DA3A192" w14:textId="77777777" w:rsidTr="00576CCC">
        <w:tc>
          <w:tcPr>
            <w:tcW w:w="2972" w:type="dxa"/>
          </w:tcPr>
          <w:p w14:paraId="37A552AC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5C615917" w14:textId="77777777" w:rsidR="00576CCC" w:rsidRPr="00080A4D" w:rsidRDefault="00576CCC" w:rsidP="00576CCC">
            <w:pPr>
              <w:rPr>
                <w:i/>
                <w:lang w:val="en-US"/>
              </w:rPr>
            </w:pPr>
            <w:r w:rsidRPr="00D0755E">
              <w:rPr>
                <w:b/>
                <w:bCs/>
                <w:i/>
                <w:lang w:val="en-US"/>
              </w:rPr>
              <w:t>Yes</w:t>
            </w:r>
            <w:r w:rsidRPr="00080A4D">
              <w:rPr>
                <w:i/>
                <w:lang w:val="en-US"/>
              </w:rPr>
              <w:t xml:space="preserve"> or no</w:t>
            </w:r>
          </w:p>
        </w:tc>
      </w:tr>
    </w:tbl>
    <w:p w14:paraId="297A2C31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43447C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1DC1A" w14:textId="77777777" w:rsidR="0049386F" w:rsidRDefault="0049386F" w:rsidP="00473C16">
      <w:pPr>
        <w:spacing w:after="0" w:line="240" w:lineRule="auto"/>
      </w:pPr>
      <w:r>
        <w:separator/>
      </w:r>
    </w:p>
  </w:endnote>
  <w:endnote w:type="continuationSeparator" w:id="0">
    <w:p w14:paraId="0389CF8D" w14:textId="77777777" w:rsidR="0049386F" w:rsidRDefault="0049386F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531A" w14:textId="77777777" w:rsidR="00080A4D" w:rsidRPr="00080A4D" w:rsidRDefault="00705A18" w:rsidP="00705A18">
    <w:pPr>
      <w:pStyle w:val="llb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20191" w14:textId="77777777" w:rsidR="0049386F" w:rsidRDefault="0049386F" w:rsidP="00473C16">
      <w:pPr>
        <w:spacing w:after="0" w:line="240" w:lineRule="auto"/>
      </w:pPr>
      <w:r>
        <w:separator/>
      </w:r>
    </w:p>
  </w:footnote>
  <w:footnote w:type="continuationSeparator" w:id="0">
    <w:p w14:paraId="79AA49CC" w14:textId="77777777" w:rsidR="0049386F" w:rsidRDefault="0049386F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D88AC" w14:textId="77777777" w:rsidR="00473C16" w:rsidRDefault="00C91437">
    <w:pPr>
      <w:pStyle w:val="lfej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8612" w14:textId="01B2B346" w:rsidR="00074415" w:rsidRDefault="0018705E">
    <w:pPr>
      <w:pStyle w:val="lfej"/>
    </w:pPr>
    <w:r>
      <w:rPr>
        <w:noProof/>
      </w:rPr>
      <w:drawing>
        <wp:inline distT="0" distB="0" distL="0" distR="0" wp14:anchorId="6D61569F" wp14:editId="148A7B02">
          <wp:extent cx="2665740" cy="569215"/>
          <wp:effectExtent l="0" t="0" r="0" b="2540"/>
          <wp:docPr id="1485699061" name="Kép 3" descr="A képen képernyőkép, Betűtípus, szöveg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699061" name="Kép 3" descr="A képen képernyőkép, Betűtípus, szöveg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798" cy="599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415">
      <w:tab/>
    </w:r>
    <w:r w:rsidR="00074415">
      <w:tab/>
    </w:r>
    <w:r w:rsidR="00074415">
      <w:rPr>
        <w:lang w:val="en-US"/>
      </w:rPr>
      <w:t>Date:</w:t>
    </w:r>
    <w:r w:rsidR="00C36FAB">
      <w:rPr>
        <w:lang w:val="en-US"/>
      </w:rPr>
      <w:t xml:space="preserve"> </w:t>
    </w:r>
    <w:r w:rsidR="00B3542C">
      <w:rPr>
        <w:lang w:val="en-US"/>
      </w:rPr>
      <w:t>07</w:t>
    </w:r>
    <w:r w:rsidR="00074415">
      <w:rPr>
        <w:lang w:val="en-US"/>
      </w:rPr>
      <w:t>/</w:t>
    </w:r>
    <w:r w:rsidR="00B3542C">
      <w:rPr>
        <w:lang w:val="en-US"/>
      </w:rPr>
      <w:t>03</w:t>
    </w:r>
    <w:r w:rsidR="00074415">
      <w:rPr>
        <w:lang w:val="en-US"/>
      </w:rPr>
      <w:t>/</w:t>
    </w:r>
    <w:r w:rsidR="00B3542C">
      <w:rPr>
        <w:lang w:val="en-US"/>
      </w:rPr>
      <w:t>2025</w:t>
    </w:r>
    <w:r w:rsidR="00074415"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9BE"/>
    <w:multiLevelType w:val="multilevel"/>
    <w:tmpl w:val="8C28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4723A9"/>
    <w:multiLevelType w:val="multilevel"/>
    <w:tmpl w:val="A60E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0A0996"/>
    <w:multiLevelType w:val="hybridMultilevel"/>
    <w:tmpl w:val="5AF85854"/>
    <w:lvl w:ilvl="0" w:tplc="C0006E2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77382"/>
    <w:multiLevelType w:val="multilevel"/>
    <w:tmpl w:val="3D7A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4233124">
    <w:abstractNumId w:val="3"/>
  </w:num>
  <w:num w:numId="2" w16cid:durableId="1252278582">
    <w:abstractNumId w:val="1"/>
  </w:num>
  <w:num w:numId="3" w16cid:durableId="2114547995">
    <w:abstractNumId w:val="0"/>
  </w:num>
  <w:num w:numId="4" w16cid:durableId="1675187572">
    <w:abstractNumId w:val="4"/>
  </w:num>
  <w:num w:numId="5" w16cid:durableId="213082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60F6D"/>
    <w:rsid w:val="00074415"/>
    <w:rsid w:val="00080A4D"/>
    <w:rsid w:val="000C7DEC"/>
    <w:rsid w:val="000F0A1D"/>
    <w:rsid w:val="001323A3"/>
    <w:rsid w:val="00143B66"/>
    <w:rsid w:val="0018705E"/>
    <w:rsid w:val="00212FFF"/>
    <w:rsid w:val="003568D4"/>
    <w:rsid w:val="003920AD"/>
    <w:rsid w:val="0043447C"/>
    <w:rsid w:val="0045402B"/>
    <w:rsid w:val="00473C16"/>
    <w:rsid w:val="0049386F"/>
    <w:rsid w:val="004C21B9"/>
    <w:rsid w:val="004F6E10"/>
    <w:rsid w:val="00501853"/>
    <w:rsid w:val="00542A74"/>
    <w:rsid w:val="00576CCC"/>
    <w:rsid w:val="00594C97"/>
    <w:rsid w:val="005D3E24"/>
    <w:rsid w:val="005F4A3F"/>
    <w:rsid w:val="006075F7"/>
    <w:rsid w:val="0069338D"/>
    <w:rsid w:val="006A2FE9"/>
    <w:rsid w:val="00705A18"/>
    <w:rsid w:val="007D4EFC"/>
    <w:rsid w:val="008A1B2E"/>
    <w:rsid w:val="008A6715"/>
    <w:rsid w:val="008F47DE"/>
    <w:rsid w:val="009618EB"/>
    <w:rsid w:val="00967A04"/>
    <w:rsid w:val="009F1F47"/>
    <w:rsid w:val="00A035EE"/>
    <w:rsid w:val="00A515EB"/>
    <w:rsid w:val="00A91656"/>
    <w:rsid w:val="00AC2B8C"/>
    <w:rsid w:val="00B3542C"/>
    <w:rsid w:val="00C15ACD"/>
    <w:rsid w:val="00C36FAB"/>
    <w:rsid w:val="00C91437"/>
    <w:rsid w:val="00CB7442"/>
    <w:rsid w:val="00CD2A2E"/>
    <w:rsid w:val="00D066B1"/>
    <w:rsid w:val="00D0755E"/>
    <w:rsid w:val="00D15BD1"/>
    <w:rsid w:val="00D87A47"/>
    <w:rsid w:val="00DD16E9"/>
    <w:rsid w:val="00DE2DD9"/>
    <w:rsid w:val="00E10B4D"/>
    <w:rsid w:val="00E64820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D6FD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2A74"/>
    <w:rPr>
      <w:rFonts w:ascii="Verdana" w:hAnsi="Verdana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3C16"/>
  </w:style>
  <w:style w:type="paragraph" w:styleId="llb">
    <w:name w:val="footer"/>
    <w:basedOn w:val="Norml"/>
    <w:link w:val="llb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3C16"/>
  </w:style>
  <w:style w:type="character" w:customStyle="1" w:styleId="Cmsor1Char">
    <w:name w:val="Címsor 1 Char"/>
    <w:basedOn w:val="Bekezdsalapbettpusa"/>
    <w:link w:val="Cmsor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Rcsostblzat">
    <w:name w:val="Table Grid"/>
    <w:basedOn w:val="Normltblzat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hivatkozs">
    <w:name w:val="Hyperlink"/>
    <w:basedOn w:val="Bekezdsalapbettpusa"/>
    <w:uiPriority w:val="99"/>
    <w:unhideWhenUsed/>
    <w:rsid w:val="00CB744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D0755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C7DEC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4F6E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tfa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tfa.eu/about-us/main-activities/creative-industries-lab/" TargetMode="Externa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gyklara@hetfa.h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7E4EC354ADFB40AC5D4FC129E379BA" ma:contentTypeVersion="18" ma:contentTypeDescription="Új dokumentum létrehozása." ma:contentTypeScope="" ma:versionID="963f69bd916b622bde78186632a70af2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a00c5f0f2c4e250c58c6e9e277302b12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E36BCE45-751D-4FBD-A8A2-84BE6091101F}"/>
</file>

<file path=customXml/itemProps2.xml><?xml version="1.0" encoding="utf-8"?>
<ds:datastoreItem xmlns:ds="http://schemas.openxmlformats.org/officeDocument/2006/customXml" ds:itemID="{0FEEF186-E338-44E2-AB8C-058491B8C7A3}"/>
</file>

<file path=customXml/itemProps3.xml><?xml version="1.0" encoding="utf-8"?>
<ds:datastoreItem xmlns:ds="http://schemas.openxmlformats.org/officeDocument/2006/customXml" ds:itemID="{660948B7-524B-4507-86FC-5D6CB6478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3</Pages>
  <Words>721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Nagy Klára</cp:lastModifiedBy>
  <cp:revision>6</cp:revision>
  <dcterms:created xsi:type="dcterms:W3CDTF">2025-01-16T10:46:00Z</dcterms:created>
  <dcterms:modified xsi:type="dcterms:W3CDTF">2025-03-07T11:29:00Z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