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F018" w14:textId="77777777" w:rsidR="00A515EB" w:rsidRPr="00CB7442" w:rsidRDefault="00CB7442" w:rsidP="006A2FE9">
      <w:pPr>
        <w:pStyle w:val="Cmsor1"/>
        <w:jc w:val="center"/>
        <w:rPr>
          <w:lang w:val="en-US"/>
        </w:rPr>
      </w:pPr>
      <w:r w:rsidRPr="00CB7442">
        <w:rPr>
          <w:lang w:val="en-US"/>
        </w:rPr>
        <w:t>Partner search form</w:t>
      </w:r>
    </w:p>
    <w:p w14:paraId="000F948D"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Rcsostblzat"/>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54999843" w14:textId="77777777" w:rsidTr="00576CCC">
        <w:tc>
          <w:tcPr>
            <w:tcW w:w="2972" w:type="dxa"/>
          </w:tcPr>
          <w:p w14:paraId="70C291CD" w14:textId="77777777" w:rsidR="00FC4A35" w:rsidRPr="00542A74" w:rsidRDefault="00AC2B8C" w:rsidP="00542A74">
            <w:pPr>
              <w:rPr>
                <w:szCs w:val="20"/>
              </w:rPr>
            </w:pPr>
            <w:r w:rsidRPr="00542A74">
              <w:rPr>
                <w:szCs w:val="20"/>
              </w:rPr>
              <w:t>Call</w:t>
            </w:r>
          </w:p>
        </w:tc>
        <w:tc>
          <w:tcPr>
            <w:tcW w:w="6656" w:type="dxa"/>
          </w:tcPr>
          <w:p w14:paraId="73606899" w14:textId="5DF77D39" w:rsidR="00FC4A35" w:rsidRPr="00080A4D" w:rsidRDefault="00976F9B" w:rsidP="00542A74">
            <w:pPr>
              <w:rPr>
                <w:i/>
                <w:szCs w:val="20"/>
                <w:lang w:val="en-US"/>
              </w:rPr>
            </w:pPr>
            <w:r w:rsidRPr="00976F9B">
              <w:rPr>
                <w:i/>
                <w:szCs w:val="20"/>
                <w:lang w:val="en-US"/>
              </w:rPr>
              <w:t>European Cooperation Projects (CREA-CULT-2025-COOP)</w:t>
            </w:r>
          </w:p>
        </w:tc>
      </w:tr>
      <w:tr w:rsidR="006A2FE9" w:rsidRPr="00DD16E9" w14:paraId="2EB0CA87" w14:textId="77777777" w:rsidTr="00576CCC">
        <w:tc>
          <w:tcPr>
            <w:tcW w:w="2972" w:type="dxa"/>
          </w:tcPr>
          <w:p w14:paraId="237324B9" w14:textId="77777777" w:rsidR="006A2FE9" w:rsidRPr="00542A74" w:rsidRDefault="006A2FE9" w:rsidP="00542A74">
            <w:pPr>
              <w:rPr>
                <w:szCs w:val="20"/>
              </w:rPr>
            </w:pPr>
            <w:r>
              <w:rPr>
                <w:szCs w:val="20"/>
              </w:rPr>
              <w:t xml:space="preserve">Strand or </w:t>
            </w:r>
            <w:proofErr w:type="spellStart"/>
            <w:r>
              <w:rPr>
                <w:szCs w:val="20"/>
              </w:rPr>
              <w:t>category</w:t>
            </w:r>
            <w:proofErr w:type="spellEnd"/>
          </w:p>
        </w:tc>
        <w:tc>
          <w:tcPr>
            <w:tcW w:w="6656" w:type="dxa"/>
          </w:tcPr>
          <w:p w14:paraId="135493A5" w14:textId="02DCC865" w:rsidR="006A2FE9" w:rsidRPr="00976F9B" w:rsidRDefault="00976F9B" w:rsidP="00976F9B">
            <w:pPr>
              <w:shd w:val="clear" w:color="auto" w:fill="FCFCFD"/>
              <w:spacing w:after="160" w:line="259" w:lineRule="auto"/>
              <w:rPr>
                <w:rFonts w:ascii="Arial" w:hAnsi="Arial" w:cs="Arial"/>
                <w:color w:val="303030"/>
              </w:rPr>
            </w:pPr>
            <w:r>
              <w:rPr>
                <w:rFonts w:ascii="Arial" w:hAnsi="Arial" w:cs="Arial"/>
                <w:color w:val="303030"/>
              </w:rPr>
              <w:t xml:space="preserve">European </w:t>
            </w:r>
            <w:proofErr w:type="spellStart"/>
            <w:r>
              <w:rPr>
                <w:rFonts w:ascii="Arial" w:hAnsi="Arial" w:cs="Arial"/>
                <w:color w:val="303030"/>
              </w:rPr>
              <w:t>Cooperation</w:t>
            </w:r>
            <w:proofErr w:type="spellEnd"/>
            <w:r>
              <w:rPr>
                <w:rFonts w:ascii="Arial" w:hAnsi="Arial" w:cs="Arial"/>
                <w:color w:val="303030"/>
              </w:rPr>
              <w:t xml:space="preserve"> Projects Small </w:t>
            </w:r>
            <w:proofErr w:type="spellStart"/>
            <w:r>
              <w:rPr>
                <w:rFonts w:ascii="Arial" w:hAnsi="Arial" w:cs="Arial"/>
                <w:color w:val="303030"/>
              </w:rPr>
              <w:t>Scal</w:t>
            </w:r>
            <w:r>
              <w:rPr>
                <w:rFonts w:ascii="Arial" w:hAnsi="Arial" w:cs="Arial"/>
                <w:color w:val="303030"/>
              </w:rPr>
              <w:t>e</w:t>
            </w:r>
            <w:proofErr w:type="spellEnd"/>
          </w:p>
        </w:tc>
      </w:tr>
    </w:tbl>
    <w:p w14:paraId="4F566F9D" w14:textId="77777777" w:rsidR="00E97F53" w:rsidRPr="00542A74" w:rsidRDefault="00E97F53" w:rsidP="00473C16">
      <w:pPr>
        <w:rPr>
          <w:lang w:val="en-US"/>
        </w:rPr>
      </w:pPr>
    </w:p>
    <w:p w14:paraId="4204BA51" w14:textId="77777777" w:rsidR="00FC4A35" w:rsidRPr="00DE2DD9" w:rsidRDefault="00FC4A35" w:rsidP="00542A74">
      <w:pPr>
        <w:pStyle w:val="Cmsor2"/>
        <w:rPr>
          <w:lang w:val="en-US"/>
        </w:rPr>
      </w:pPr>
      <w:r w:rsidRPr="00DE2DD9">
        <w:rPr>
          <w:lang w:val="en-US"/>
        </w:rPr>
        <w:t xml:space="preserve">Cultural operator </w:t>
      </w:r>
      <w:r w:rsidR="00DE2DD9" w:rsidRPr="00DE2DD9">
        <w:rPr>
          <w:lang w:val="en-US"/>
        </w:rPr>
        <w:t>– who are you?</w:t>
      </w:r>
    </w:p>
    <w:tbl>
      <w:tblPr>
        <w:tblStyle w:val="Rcsostblzat"/>
        <w:tblW w:w="0" w:type="auto"/>
        <w:tblLook w:val="04A0" w:firstRow="1" w:lastRow="0" w:firstColumn="1" w:lastColumn="0" w:noHBand="0" w:noVBand="1"/>
        <w:tblDescription w:val="Cultural operator - who are you?"/>
      </w:tblPr>
      <w:tblGrid>
        <w:gridCol w:w="2972"/>
        <w:gridCol w:w="6656"/>
      </w:tblGrid>
      <w:tr w:rsidR="00FC4A35" w:rsidRPr="00212FFF" w14:paraId="2A0EB06A" w14:textId="77777777" w:rsidTr="00576CCC">
        <w:tc>
          <w:tcPr>
            <w:tcW w:w="2972" w:type="dxa"/>
          </w:tcPr>
          <w:p w14:paraId="4A6C9EED"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4419BA59" w14:textId="79781036" w:rsidR="00FC4A35" w:rsidRPr="006A2FE9" w:rsidRDefault="001A1D96" w:rsidP="00473C16">
            <w:pPr>
              <w:rPr>
                <w:lang w:val="en-US"/>
              </w:rPr>
            </w:pPr>
            <w:proofErr w:type="spellStart"/>
            <w:r w:rsidRPr="001A1D96">
              <w:rPr>
                <w:lang w:val="en-US"/>
              </w:rPr>
              <w:t>Rost</w:t>
            </w:r>
            <w:proofErr w:type="spellEnd"/>
            <w:r w:rsidR="000E4718">
              <w:rPr>
                <w:lang w:val="en-US"/>
              </w:rPr>
              <w:t xml:space="preserve"> </w:t>
            </w:r>
            <w:r w:rsidR="000E4718" w:rsidRPr="001A1D96">
              <w:rPr>
                <w:lang w:val="en-US"/>
              </w:rPr>
              <w:t>Andrea</w:t>
            </w:r>
            <w:r w:rsidRPr="001A1D96">
              <w:rPr>
                <w:lang w:val="en-US"/>
              </w:rPr>
              <w:t xml:space="preserve"> Art Foundation</w:t>
            </w:r>
          </w:p>
        </w:tc>
      </w:tr>
      <w:tr w:rsidR="00212FFF" w:rsidRPr="00212FFF" w14:paraId="3CC72668" w14:textId="77777777" w:rsidTr="00576CCC">
        <w:tc>
          <w:tcPr>
            <w:tcW w:w="2972" w:type="dxa"/>
          </w:tcPr>
          <w:p w14:paraId="1092A24F" w14:textId="77777777" w:rsidR="00212FFF" w:rsidRPr="006A2FE9" w:rsidRDefault="00212FFF" w:rsidP="00212FFF">
            <w:pPr>
              <w:rPr>
                <w:lang w:val="en-US"/>
              </w:rPr>
            </w:pPr>
            <w:r>
              <w:rPr>
                <w:lang w:val="en-US"/>
              </w:rPr>
              <w:t>Country</w:t>
            </w:r>
          </w:p>
        </w:tc>
        <w:tc>
          <w:tcPr>
            <w:tcW w:w="6656" w:type="dxa"/>
          </w:tcPr>
          <w:p w14:paraId="64697555" w14:textId="64400E95" w:rsidR="00212FFF" w:rsidRPr="00212FFF" w:rsidRDefault="001A1D96" w:rsidP="00473C16">
            <w:pPr>
              <w:rPr>
                <w:i/>
                <w:lang w:val="en-US"/>
              </w:rPr>
            </w:pPr>
            <w:r>
              <w:rPr>
                <w:i/>
                <w:lang w:val="en-US"/>
              </w:rPr>
              <w:t>Hungary</w:t>
            </w:r>
          </w:p>
        </w:tc>
      </w:tr>
      <w:tr w:rsidR="00D87A47" w:rsidRPr="00DD16E9" w14:paraId="43ADD9F0" w14:textId="77777777" w:rsidTr="00576CCC">
        <w:tc>
          <w:tcPr>
            <w:tcW w:w="2972" w:type="dxa"/>
          </w:tcPr>
          <w:p w14:paraId="3F19262B"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42DA16EA" w14:textId="0256FC08" w:rsidR="00D87A47" w:rsidRPr="00D87A47" w:rsidRDefault="001A1D96" w:rsidP="00705A18">
            <w:pPr>
              <w:rPr>
                <w:i/>
                <w:lang w:val="en-US"/>
              </w:rPr>
            </w:pPr>
            <w:r w:rsidRPr="001A1D96">
              <w:rPr>
                <w:i/>
                <w:lang w:val="en-US"/>
              </w:rPr>
              <w:t>https://andrearostoperaacademy.com/</w:t>
            </w:r>
          </w:p>
        </w:tc>
      </w:tr>
      <w:tr w:rsidR="00705A18" w:rsidRPr="00DD16E9" w14:paraId="0D04F7A4" w14:textId="77777777" w:rsidTr="00576CCC">
        <w:tc>
          <w:tcPr>
            <w:tcW w:w="2972" w:type="dxa"/>
          </w:tcPr>
          <w:p w14:paraId="7F8E983C"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1C734403" w14:textId="703F692E" w:rsidR="00705A18" w:rsidRPr="00212FFF" w:rsidRDefault="001A1D96" w:rsidP="00705A18">
            <w:pPr>
              <w:rPr>
                <w:i/>
                <w:lang w:val="en-US"/>
              </w:rPr>
            </w:pPr>
            <w:proofErr w:type="spellStart"/>
            <w:r>
              <w:rPr>
                <w:i/>
                <w:lang w:val="en-US"/>
              </w:rPr>
              <w:t>Máté</w:t>
            </w:r>
            <w:proofErr w:type="spellEnd"/>
            <w:r>
              <w:rPr>
                <w:i/>
                <w:lang w:val="en-US"/>
              </w:rPr>
              <w:t xml:space="preserve"> </w:t>
            </w:r>
            <w:proofErr w:type="spellStart"/>
            <w:r>
              <w:rPr>
                <w:i/>
                <w:lang w:val="en-US"/>
              </w:rPr>
              <w:t>Móricz</w:t>
            </w:r>
            <w:proofErr w:type="spellEnd"/>
            <w:r>
              <w:rPr>
                <w:i/>
                <w:lang w:val="en-US"/>
              </w:rPr>
              <w:t xml:space="preserve">, </w:t>
            </w:r>
            <w:hyperlink r:id="rId7" w:history="1">
              <w:r w:rsidRPr="002F05A0">
                <w:rPr>
                  <w:rStyle w:val="Hiperhivatkozs"/>
                  <w:i/>
                  <w:lang w:val="en-US"/>
                </w:rPr>
                <w:t>info@andrearostoperaacademy.com</w:t>
              </w:r>
            </w:hyperlink>
          </w:p>
        </w:tc>
      </w:tr>
      <w:tr w:rsidR="004669B5" w:rsidRPr="00DD16E9" w14:paraId="5333571B" w14:textId="77777777" w:rsidTr="00576CCC">
        <w:tc>
          <w:tcPr>
            <w:tcW w:w="2972" w:type="dxa"/>
          </w:tcPr>
          <w:p w14:paraId="129D0C2C" w14:textId="77777777" w:rsidR="004669B5" w:rsidRPr="006A2FE9" w:rsidRDefault="004669B5" w:rsidP="004669B5">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2DE8B34D" w14:textId="7AD99D48" w:rsidR="004669B5" w:rsidRPr="00080A4D" w:rsidRDefault="004669B5" w:rsidP="004669B5">
            <w:pPr>
              <w:rPr>
                <w:i/>
                <w:lang w:val="en-US"/>
              </w:rPr>
            </w:pPr>
            <w:r>
              <w:rPr>
                <w:i/>
                <w:lang w:val="en-US"/>
              </w:rPr>
              <w:t>f</w:t>
            </w:r>
            <w:r w:rsidRPr="004669B5">
              <w:rPr>
                <w:i/>
                <w:lang w:val="en-US"/>
              </w:rPr>
              <w:t>oundation, public foundation</w:t>
            </w:r>
          </w:p>
        </w:tc>
      </w:tr>
      <w:tr w:rsidR="00705A18" w:rsidRPr="00DD16E9" w14:paraId="07AA6C7D" w14:textId="77777777" w:rsidTr="00576CCC">
        <w:tc>
          <w:tcPr>
            <w:tcW w:w="2972" w:type="dxa"/>
          </w:tcPr>
          <w:p w14:paraId="73A1813F" w14:textId="77777777" w:rsidR="00705A18" w:rsidRPr="005F4A3F" w:rsidRDefault="00705A18" w:rsidP="00705A18">
            <w:pPr>
              <w:rPr>
                <w:lang w:val="en-US"/>
              </w:rPr>
            </w:pPr>
            <w:r w:rsidRPr="005F4A3F">
              <w:rPr>
                <w:lang w:val="en-US"/>
              </w:rPr>
              <w:t>Scale of the organization</w:t>
            </w:r>
          </w:p>
        </w:tc>
        <w:tc>
          <w:tcPr>
            <w:tcW w:w="6656" w:type="dxa"/>
          </w:tcPr>
          <w:p w14:paraId="15E830F2" w14:textId="3F0ABC3F" w:rsidR="00705A18" w:rsidRPr="00080A4D" w:rsidRDefault="00705A18" w:rsidP="00705A18">
            <w:pPr>
              <w:rPr>
                <w:i/>
                <w:lang w:val="en-US"/>
              </w:rPr>
            </w:pPr>
          </w:p>
        </w:tc>
      </w:tr>
      <w:tr w:rsidR="00705A18" w:rsidRPr="00DD16E9" w14:paraId="64F8AE57" w14:textId="77777777" w:rsidTr="00576CCC">
        <w:tc>
          <w:tcPr>
            <w:tcW w:w="2972" w:type="dxa"/>
          </w:tcPr>
          <w:p w14:paraId="3010B035" w14:textId="77777777" w:rsidR="00705A18" w:rsidRPr="00542A74" w:rsidRDefault="00705A18" w:rsidP="00705A18">
            <w:pPr>
              <w:rPr>
                <w:lang w:val="en-US"/>
              </w:rPr>
            </w:pPr>
            <w:r w:rsidRPr="00542A74">
              <w:rPr>
                <w:lang w:val="en-US"/>
              </w:rPr>
              <w:t>PIC number</w:t>
            </w:r>
          </w:p>
        </w:tc>
        <w:tc>
          <w:tcPr>
            <w:tcW w:w="6656" w:type="dxa"/>
          </w:tcPr>
          <w:p w14:paraId="0B44AEF5" w14:textId="20F3689D" w:rsidR="00705A18" w:rsidRPr="00080A4D" w:rsidRDefault="0050020F" w:rsidP="00705A18">
            <w:pPr>
              <w:rPr>
                <w:i/>
                <w:lang w:val="en-US"/>
              </w:rPr>
            </w:pPr>
            <w:r w:rsidRPr="0050020F">
              <w:rPr>
                <w:i/>
                <w:lang w:val="en-US"/>
              </w:rPr>
              <w:t>872609770</w:t>
            </w:r>
          </w:p>
        </w:tc>
      </w:tr>
      <w:tr w:rsidR="00705A18" w:rsidRPr="00DD16E9" w14:paraId="77EF6B83" w14:textId="77777777" w:rsidTr="00576CCC">
        <w:trPr>
          <w:trHeight w:val="70"/>
        </w:trPr>
        <w:tc>
          <w:tcPr>
            <w:tcW w:w="2972" w:type="dxa"/>
          </w:tcPr>
          <w:p w14:paraId="3345286E"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143C671E" w14:textId="6B05FDAB" w:rsidR="008722E8" w:rsidRPr="008722E8" w:rsidRDefault="008722E8" w:rsidP="008722E8">
            <w:pPr>
              <w:rPr>
                <w:i/>
                <w:lang w:val="en-US"/>
              </w:rPr>
            </w:pPr>
            <w:r w:rsidRPr="008722E8">
              <w:rPr>
                <w:i/>
                <w:lang w:val="en-US"/>
              </w:rPr>
              <w:t>Support for domestic and international programs in the fields of culture, art, and music with both financial and intellectual resources, where participants engage in activities related to public and cultural education. The widespread promotion of Hungarian classical music and Hungarian culture, as well as the preservation of their traditions. The artistic and cultural education of society—primarily focusing on young people—through musical education, skill development, and talent fostering. Providing opportunities for outstanding musicians to release records, produce films, and perform at concerts, festivals, on television, radio, and the internet.</w:t>
            </w:r>
          </w:p>
          <w:p w14:paraId="7F2CE238" w14:textId="453DB2ED" w:rsidR="00705A18" w:rsidRPr="00080A4D" w:rsidRDefault="008722E8" w:rsidP="008722E8">
            <w:pPr>
              <w:rPr>
                <w:i/>
                <w:lang w:val="en-US"/>
              </w:rPr>
            </w:pPr>
            <w:r w:rsidRPr="008722E8">
              <w:rPr>
                <w:i/>
                <w:lang w:val="en-US"/>
              </w:rPr>
              <w:t xml:space="preserve">In pursuit of its objectives, it organizes various music courses and festivals, offers support to students of the </w:t>
            </w:r>
            <w:proofErr w:type="spellStart"/>
            <w:r w:rsidRPr="008722E8">
              <w:rPr>
                <w:i/>
                <w:lang w:val="en-US"/>
              </w:rPr>
              <w:t>Rost</w:t>
            </w:r>
            <w:proofErr w:type="spellEnd"/>
            <w:r w:rsidRPr="008722E8">
              <w:rPr>
                <w:i/>
                <w:lang w:val="en-US"/>
              </w:rPr>
              <w:t xml:space="preserve"> Opera Academy, and provides professional assistance to artists when necessary to help them succeed in their artistic careers. The foundation promotes contemporary Hungarian opera both in Hungary and abroad, as well as creates and supports independent stage productions.</w:t>
            </w:r>
          </w:p>
        </w:tc>
      </w:tr>
      <w:tr w:rsidR="00705A18" w:rsidRPr="00DD16E9" w14:paraId="4EADCA98" w14:textId="77777777" w:rsidTr="00576CCC">
        <w:trPr>
          <w:trHeight w:val="70"/>
        </w:trPr>
        <w:tc>
          <w:tcPr>
            <w:tcW w:w="2972" w:type="dxa"/>
          </w:tcPr>
          <w:p w14:paraId="36FC7375"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0DE61484" w14:textId="52A1A7CD" w:rsidR="00705A18" w:rsidRPr="00080A4D" w:rsidRDefault="004669B5" w:rsidP="00705A18">
            <w:pPr>
              <w:rPr>
                <w:i/>
                <w:lang w:val="en-US"/>
              </w:rPr>
            </w:pPr>
            <w:r>
              <w:rPr>
                <w:i/>
                <w:lang w:val="en-US"/>
              </w:rPr>
              <w:t>P</w:t>
            </w:r>
            <w:r w:rsidR="00705A18" w:rsidRPr="00080A4D">
              <w:rPr>
                <w:i/>
                <w:lang w:val="en-US"/>
              </w:rPr>
              <w:t xml:space="preserve">roject leader </w:t>
            </w:r>
          </w:p>
        </w:tc>
      </w:tr>
      <w:tr w:rsidR="00705A18" w:rsidRPr="00DD16E9" w14:paraId="7834971C" w14:textId="77777777" w:rsidTr="00576CCC">
        <w:trPr>
          <w:trHeight w:val="70"/>
        </w:trPr>
        <w:tc>
          <w:tcPr>
            <w:tcW w:w="2972" w:type="dxa"/>
          </w:tcPr>
          <w:p w14:paraId="7C41FD5C" w14:textId="77777777" w:rsidR="00705A18" w:rsidRDefault="00705A18" w:rsidP="00705A18">
            <w:pPr>
              <w:rPr>
                <w:lang w:val="en-US"/>
              </w:rPr>
            </w:pPr>
            <w:r>
              <w:rPr>
                <w:lang w:val="en-US"/>
              </w:rPr>
              <w:t>Previous EU grants received</w:t>
            </w:r>
          </w:p>
        </w:tc>
        <w:tc>
          <w:tcPr>
            <w:tcW w:w="6656" w:type="dxa"/>
          </w:tcPr>
          <w:p w14:paraId="0AA1B1F4" w14:textId="725E1C86" w:rsidR="00705A18" w:rsidRPr="00080A4D" w:rsidRDefault="004669B5" w:rsidP="00705A18">
            <w:pPr>
              <w:rPr>
                <w:i/>
                <w:lang w:val="en-US"/>
              </w:rPr>
            </w:pPr>
            <w:r>
              <w:rPr>
                <w:i/>
                <w:lang w:val="en-US"/>
              </w:rPr>
              <w:t>-</w:t>
            </w:r>
          </w:p>
        </w:tc>
      </w:tr>
    </w:tbl>
    <w:p w14:paraId="1495F33A" w14:textId="77777777" w:rsidR="00FC4A35" w:rsidRPr="00AC2B8C" w:rsidRDefault="00FC4A35" w:rsidP="00473C16">
      <w:pPr>
        <w:rPr>
          <w:lang w:val="en-US"/>
        </w:rPr>
      </w:pPr>
    </w:p>
    <w:p w14:paraId="57A0BAD5" w14:textId="77777777" w:rsidR="00FC4A35" w:rsidRPr="00AC2B8C" w:rsidRDefault="00FC4A35" w:rsidP="00542A74">
      <w:pPr>
        <w:pStyle w:val="Cmsor2"/>
        <w:rPr>
          <w:lang w:val="en-US"/>
        </w:rPr>
      </w:pPr>
      <w:r w:rsidRPr="00AC2B8C">
        <w:rPr>
          <w:lang w:val="en-US"/>
        </w:rPr>
        <w:t>Proposed Creative Europe project</w:t>
      </w:r>
      <w:r w:rsidR="00DE2DD9">
        <w:rPr>
          <w:lang w:val="en-US"/>
        </w:rPr>
        <w:t xml:space="preserve"> – to which project are you looking for partners?</w:t>
      </w:r>
    </w:p>
    <w:tbl>
      <w:tblPr>
        <w:tblStyle w:val="Rcsostblzat"/>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2789DEB3" w14:textId="77777777" w:rsidTr="00576CCC">
        <w:tc>
          <w:tcPr>
            <w:tcW w:w="2972" w:type="dxa"/>
          </w:tcPr>
          <w:p w14:paraId="4C2C5126"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5B31FB7D" w14:textId="78C93A7F" w:rsidR="00FC4A35" w:rsidRPr="00080A4D" w:rsidRDefault="008F47DE" w:rsidP="00212FFF">
            <w:pPr>
              <w:rPr>
                <w:i/>
                <w:lang w:val="en-US"/>
              </w:rPr>
            </w:pPr>
            <w:r w:rsidRPr="00080A4D">
              <w:rPr>
                <w:i/>
                <w:lang w:val="en-US"/>
              </w:rPr>
              <w:t>p</w:t>
            </w:r>
            <w:r w:rsidR="005F4A3F" w:rsidRPr="00080A4D">
              <w:rPr>
                <w:i/>
                <w:lang w:val="en-US"/>
              </w:rPr>
              <w:t>erforming arts</w:t>
            </w:r>
            <w:r w:rsidR="004669B5">
              <w:rPr>
                <w:i/>
                <w:lang w:val="en-US"/>
              </w:rPr>
              <w:t>, opera</w:t>
            </w:r>
          </w:p>
        </w:tc>
      </w:tr>
      <w:tr w:rsidR="00FC4A35" w:rsidRPr="00DD16E9" w14:paraId="0A2AA895" w14:textId="77777777" w:rsidTr="00576CCC">
        <w:tc>
          <w:tcPr>
            <w:tcW w:w="2972" w:type="dxa"/>
          </w:tcPr>
          <w:p w14:paraId="6F314F44" w14:textId="77777777" w:rsidR="00FC4A35" w:rsidRPr="00AC2B8C" w:rsidRDefault="00DE2DD9" w:rsidP="00473C16">
            <w:pPr>
              <w:rPr>
                <w:lang w:val="en-US"/>
              </w:rPr>
            </w:pPr>
            <w:r>
              <w:rPr>
                <w:lang w:val="en-US"/>
              </w:rPr>
              <w:t>Description or summary of the proposed project</w:t>
            </w:r>
          </w:p>
        </w:tc>
        <w:tc>
          <w:tcPr>
            <w:tcW w:w="6656" w:type="dxa"/>
          </w:tcPr>
          <w:p w14:paraId="6AC8EED0" w14:textId="77777777" w:rsidR="000E4718" w:rsidRPr="000E4718" w:rsidRDefault="000E4718" w:rsidP="000E4718">
            <w:pPr>
              <w:rPr>
                <w:lang w:val="en-US"/>
              </w:rPr>
            </w:pPr>
            <w:r w:rsidRPr="000E4718">
              <w:rPr>
                <w:lang w:val="en-US"/>
              </w:rPr>
              <w:t xml:space="preserve">The Andrea </w:t>
            </w:r>
            <w:proofErr w:type="spellStart"/>
            <w:r w:rsidRPr="000E4718">
              <w:rPr>
                <w:lang w:val="en-US"/>
              </w:rPr>
              <w:t>Rost</w:t>
            </w:r>
            <w:proofErr w:type="spellEnd"/>
            <w:r w:rsidRPr="000E4718">
              <w:rPr>
                <w:lang w:val="en-US"/>
              </w:rPr>
              <w:t xml:space="preserve"> Opera Academy proposes an international development program that offers young opera singers comprehensive professional training, auditions, and performance opportunities in partner countries. By bringing together mentors, directors, and industry professionals, the project facilitates cross-border collaboration, boosts emerging talent, and fosters a vibrant, future-oriented opera community in Europe.</w:t>
            </w:r>
          </w:p>
          <w:p w14:paraId="51BAE687" w14:textId="77777777" w:rsidR="00FC4A35" w:rsidRPr="00AC2B8C" w:rsidRDefault="00FC4A35" w:rsidP="00473C16">
            <w:pPr>
              <w:rPr>
                <w:lang w:val="en-US"/>
              </w:rPr>
            </w:pPr>
          </w:p>
        </w:tc>
      </w:tr>
      <w:tr w:rsidR="00DE2DD9" w:rsidRPr="00DD16E9" w14:paraId="2B30C96D" w14:textId="77777777" w:rsidTr="00576CCC">
        <w:tc>
          <w:tcPr>
            <w:tcW w:w="2972" w:type="dxa"/>
          </w:tcPr>
          <w:p w14:paraId="2191FFF2" w14:textId="77777777" w:rsidR="00DE2DD9" w:rsidRDefault="00DE2DD9" w:rsidP="00473C16">
            <w:pPr>
              <w:rPr>
                <w:lang w:val="en-US"/>
              </w:rPr>
            </w:pPr>
            <w:r>
              <w:rPr>
                <w:lang w:val="en-US"/>
              </w:rPr>
              <w:t>Partners currently involved in the project</w:t>
            </w:r>
          </w:p>
        </w:tc>
        <w:tc>
          <w:tcPr>
            <w:tcW w:w="6656" w:type="dxa"/>
          </w:tcPr>
          <w:p w14:paraId="7914BA02" w14:textId="77777777" w:rsidR="00DE2DD9" w:rsidRPr="00AC2B8C" w:rsidRDefault="00DE2DD9" w:rsidP="00473C16">
            <w:pPr>
              <w:rPr>
                <w:lang w:val="en-US"/>
              </w:rPr>
            </w:pPr>
          </w:p>
        </w:tc>
      </w:tr>
    </w:tbl>
    <w:p w14:paraId="09AC2741" w14:textId="77777777" w:rsidR="00FC4A35" w:rsidRDefault="00FC4A35" w:rsidP="00473C16">
      <w:pPr>
        <w:rPr>
          <w:lang w:val="en-US"/>
        </w:rPr>
      </w:pPr>
    </w:p>
    <w:p w14:paraId="2C6A951F" w14:textId="77777777" w:rsidR="00DE2DD9" w:rsidRDefault="00DE2DD9" w:rsidP="00542A74">
      <w:pPr>
        <w:pStyle w:val="Cmsor2"/>
        <w:rPr>
          <w:lang w:val="en-US"/>
        </w:rPr>
      </w:pPr>
      <w:r>
        <w:rPr>
          <w:lang w:val="en-US"/>
        </w:rPr>
        <w:t xml:space="preserve">Partners searched – which type of partner are you looking for? </w:t>
      </w:r>
    </w:p>
    <w:tbl>
      <w:tblPr>
        <w:tblStyle w:val="Rcsostblzat"/>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161CC129" w14:textId="77777777" w:rsidTr="00576CCC">
        <w:tc>
          <w:tcPr>
            <w:tcW w:w="2972" w:type="dxa"/>
          </w:tcPr>
          <w:p w14:paraId="0FE79C0F" w14:textId="77777777" w:rsidR="00DE2DD9" w:rsidRDefault="00705A18" w:rsidP="00473C16">
            <w:pPr>
              <w:rPr>
                <w:lang w:val="en-US"/>
              </w:rPr>
            </w:pPr>
            <w:r>
              <w:rPr>
                <w:lang w:val="en-US"/>
              </w:rPr>
              <w:t>From c</w:t>
            </w:r>
            <w:r w:rsidR="00DE2DD9">
              <w:rPr>
                <w:lang w:val="en-US"/>
              </w:rPr>
              <w:t>ountry or region</w:t>
            </w:r>
          </w:p>
        </w:tc>
        <w:tc>
          <w:tcPr>
            <w:tcW w:w="6656" w:type="dxa"/>
          </w:tcPr>
          <w:p w14:paraId="06701D32" w14:textId="792E269C" w:rsidR="00DE2DD9" w:rsidRPr="00080A4D" w:rsidRDefault="008722E8" w:rsidP="00473C16">
            <w:pPr>
              <w:rPr>
                <w:i/>
                <w:lang w:val="en-US"/>
              </w:rPr>
            </w:pPr>
            <w:r>
              <w:rPr>
                <w:iCs/>
                <w:lang w:val="en-US"/>
              </w:rPr>
              <w:t>All European Union countries</w:t>
            </w:r>
          </w:p>
        </w:tc>
      </w:tr>
      <w:tr w:rsidR="00DE2DD9" w14:paraId="5AA84271" w14:textId="77777777" w:rsidTr="00576CCC">
        <w:tc>
          <w:tcPr>
            <w:tcW w:w="2972" w:type="dxa"/>
          </w:tcPr>
          <w:p w14:paraId="682B0BFF" w14:textId="77777777" w:rsidR="00DE2DD9" w:rsidRDefault="00DE2DD9" w:rsidP="00473C16">
            <w:pPr>
              <w:rPr>
                <w:lang w:val="en-US"/>
              </w:rPr>
            </w:pPr>
            <w:r>
              <w:rPr>
                <w:lang w:val="en-US"/>
              </w:rPr>
              <w:t xml:space="preserve">Preferred field of expertise </w:t>
            </w:r>
          </w:p>
        </w:tc>
        <w:tc>
          <w:tcPr>
            <w:tcW w:w="6656" w:type="dxa"/>
          </w:tcPr>
          <w:p w14:paraId="56782820" w14:textId="2EE38AC5" w:rsidR="00DE2DD9" w:rsidRPr="00080A4D" w:rsidRDefault="000E4718" w:rsidP="00473C16">
            <w:pPr>
              <w:rPr>
                <w:i/>
                <w:lang w:val="en-US"/>
              </w:rPr>
            </w:pPr>
            <w:r w:rsidRPr="000E4718">
              <w:rPr>
                <w:i/>
                <w:lang w:val="en-US"/>
              </w:rPr>
              <w:t>performing arts, opera</w:t>
            </w:r>
          </w:p>
        </w:tc>
      </w:tr>
      <w:tr w:rsidR="006A2FE9" w:rsidRPr="00DD16E9" w14:paraId="2787CFB3" w14:textId="77777777" w:rsidTr="00576CCC">
        <w:tc>
          <w:tcPr>
            <w:tcW w:w="2972" w:type="dxa"/>
          </w:tcPr>
          <w:p w14:paraId="0409DBB2" w14:textId="77777777" w:rsidR="006A2FE9" w:rsidRDefault="006A2FE9" w:rsidP="00473C16">
            <w:pPr>
              <w:rPr>
                <w:lang w:val="en-US"/>
              </w:rPr>
            </w:pPr>
            <w:r>
              <w:rPr>
                <w:lang w:val="en-US"/>
              </w:rPr>
              <w:t>Please get in contact no later than</w:t>
            </w:r>
          </w:p>
        </w:tc>
        <w:tc>
          <w:tcPr>
            <w:tcW w:w="6656" w:type="dxa"/>
          </w:tcPr>
          <w:p w14:paraId="093DEBB2" w14:textId="5A6448F8" w:rsidR="006A2FE9" w:rsidRPr="00080A4D" w:rsidRDefault="000E4718" w:rsidP="00473C16">
            <w:pPr>
              <w:rPr>
                <w:i/>
                <w:lang w:val="en-US"/>
              </w:rPr>
            </w:pPr>
            <w:r w:rsidRPr="000E4718">
              <w:rPr>
                <w:i/>
                <w:lang w:val="en-US"/>
              </w:rPr>
              <w:t>28 March 2025.</w:t>
            </w:r>
          </w:p>
        </w:tc>
      </w:tr>
    </w:tbl>
    <w:p w14:paraId="2037DD2C" w14:textId="77777777" w:rsidR="00DE2DD9" w:rsidRDefault="00DE2DD9" w:rsidP="00542A74">
      <w:pPr>
        <w:pStyle w:val="Cmsor2"/>
        <w:rPr>
          <w:lang w:val="en-US"/>
        </w:rPr>
      </w:pPr>
    </w:p>
    <w:p w14:paraId="1A2C9DFB" w14:textId="77777777" w:rsidR="00DE2DD9" w:rsidRDefault="00542A74" w:rsidP="00542A74">
      <w:pPr>
        <w:pStyle w:val="Cmsor2"/>
        <w:rPr>
          <w:lang w:val="en-US"/>
        </w:rPr>
      </w:pPr>
      <w:r>
        <w:rPr>
          <w:lang w:val="en-US"/>
        </w:rPr>
        <w:t>Projects searched – are you interested in participating in other EU projects as a partner?</w:t>
      </w:r>
    </w:p>
    <w:tbl>
      <w:tblPr>
        <w:tblStyle w:val="Rcsostblzat"/>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5261BA8" w14:textId="77777777" w:rsidTr="00576CCC">
        <w:tc>
          <w:tcPr>
            <w:tcW w:w="2972" w:type="dxa"/>
          </w:tcPr>
          <w:p w14:paraId="3CB5541D" w14:textId="77777777" w:rsidR="00542A74" w:rsidRDefault="00542A74" w:rsidP="00473C16">
            <w:pPr>
              <w:rPr>
                <w:lang w:val="en-US"/>
              </w:rPr>
            </w:pPr>
            <w:r>
              <w:rPr>
                <w:lang w:val="en-US"/>
              </w:rPr>
              <w:t>Yes / no</w:t>
            </w:r>
          </w:p>
        </w:tc>
        <w:tc>
          <w:tcPr>
            <w:tcW w:w="6656" w:type="dxa"/>
          </w:tcPr>
          <w:p w14:paraId="1368C3A4" w14:textId="6AFCEF37" w:rsidR="00542A74" w:rsidRDefault="00542A74" w:rsidP="00473C16">
            <w:pPr>
              <w:rPr>
                <w:lang w:val="en-US"/>
              </w:rPr>
            </w:pPr>
          </w:p>
        </w:tc>
      </w:tr>
      <w:tr w:rsidR="00542A74" w:rsidRPr="00DD16E9" w14:paraId="2B66BB63" w14:textId="77777777" w:rsidTr="00576CCC">
        <w:tc>
          <w:tcPr>
            <w:tcW w:w="2972" w:type="dxa"/>
          </w:tcPr>
          <w:p w14:paraId="11FFD4E6" w14:textId="77777777" w:rsidR="00542A74" w:rsidRDefault="00542A74" w:rsidP="00473C16">
            <w:pPr>
              <w:rPr>
                <w:lang w:val="en-US"/>
              </w:rPr>
            </w:pPr>
            <w:r>
              <w:rPr>
                <w:lang w:val="en-US"/>
              </w:rPr>
              <w:t xml:space="preserve">Which kind of projects are you looking for? </w:t>
            </w:r>
          </w:p>
        </w:tc>
        <w:tc>
          <w:tcPr>
            <w:tcW w:w="6656" w:type="dxa"/>
          </w:tcPr>
          <w:p w14:paraId="1E973F5E" w14:textId="77777777" w:rsidR="00542A74" w:rsidRDefault="00542A74" w:rsidP="00473C16">
            <w:pPr>
              <w:rPr>
                <w:lang w:val="en-US"/>
              </w:rPr>
            </w:pPr>
          </w:p>
        </w:tc>
      </w:tr>
    </w:tbl>
    <w:p w14:paraId="1F2F8E52" w14:textId="77777777" w:rsidR="00576CCC" w:rsidRDefault="00576CCC" w:rsidP="00576CCC">
      <w:pPr>
        <w:pStyle w:val="Cmsor2"/>
        <w:rPr>
          <w:rFonts w:eastAsiaTheme="minorHAnsi" w:cstheme="minorBidi"/>
          <w:b w:val="0"/>
          <w:szCs w:val="22"/>
          <w:lang w:val="en-US"/>
        </w:rPr>
      </w:pPr>
    </w:p>
    <w:p w14:paraId="7E73B2F5" w14:textId="77777777" w:rsidR="00576CCC" w:rsidRDefault="00576CCC" w:rsidP="00576CCC">
      <w:pPr>
        <w:pStyle w:val="Cmsor2"/>
        <w:rPr>
          <w:lang w:val="en-US"/>
        </w:rPr>
      </w:pPr>
      <w:r>
        <w:rPr>
          <w:lang w:val="en-US"/>
        </w:rPr>
        <w:t>Publication of partner search</w:t>
      </w:r>
    </w:p>
    <w:tbl>
      <w:tblPr>
        <w:tblStyle w:val="Rcsostblzat"/>
        <w:tblW w:w="0" w:type="auto"/>
        <w:tblLook w:val="04A0" w:firstRow="1" w:lastRow="0" w:firstColumn="1" w:lastColumn="0" w:noHBand="0" w:noVBand="1"/>
      </w:tblPr>
      <w:tblGrid>
        <w:gridCol w:w="2972"/>
        <w:gridCol w:w="6656"/>
      </w:tblGrid>
      <w:tr w:rsidR="00576CCC" w14:paraId="1DA3A192" w14:textId="77777777" w:rsidTr="00576CCC">
        <w:tc>
          <w:tcPr>
            <w:tcW w:w="2972" w:type="dxa"/>
          </w:tcPr>
          <w:p w14:paraId="37A552AC" w14:textId="77777777" w:rsidR="00576CCC" w:rsidRDefault="00576CCC" w:rsidP="00D87A47">
            <w:pPr>
              <w:rPr>
                <w:lang w:val="en-US"/>
              </w:rPr>
            </w:pPr>
            <w:r>
              <w:rPr>
                <w:lang w:val="en-US"/>
              </w:rPr>
              <w:t xml:space="preserve">This </w:t>
            </w:r>
            <w:r w:rsidR="00D87A47">
              <w:rPr>
                <w:lang w:val="en-US"/>
              </w:rPr>
              <w:t xml:space="preserve">partner search can be </w:t>
            </w:r>
            <w:proofErr w:type="gramStart"/>
            <w:r w:rsidR="00D87A47">
              <w:rPr>
                <w:lang w:val="en-US"/>
              </w:rPr>
              <w:t>published?</w:t>
            </w:r>
            <w:r w:rsidR="00705A18">
              <w:rPr>
                <w:lang w:val="en-US"/>
              </w:rPr>
              <w:t>*</w:t>
            </w:r>
            <w:proofErr w:type="gramEnd"/>
          </w:p>
        </w:tc>
        <w:tc>
          <w:tcPr>
            <w:tcW w:w="6656" w:type="dxa"/>
          </w:tcPr>
          <w:p w14:paraId="5C615917" w14:textId="67A999D2" w:rsidR="00576CCC" w:rsidRPr="00080A4D" w:rsidRDefault="00576CCC" w:rsidP="00576CCC">
            <w:pPr>
              <w:rPr>
                <w:i/>
                <w:lang w:val="en-US"/>
              </w:rPr>
            </w:pPr>
            <w:r w:rsidRPr="00080A4D">
              <w:rPr>
                <w:i/>
                <w:lang w:val="en-US"/>
              </w:rPr>
              <w:t>Yes</w:t>
            </w:r>
          </w:p>
        </w:tc>
      </w:tr>
    </w:tbl>
    <w:p w14:paraId="297A2C31" w14:textId="77777777" w:rsidR="006A2FE9" w:rsidRPr="00AC2B8C" w:rsidRDefault="006A2FE9" w:rsidP="00576CCC">
      <w:pPr>
        <w:rPr>
          <w:lang w:val="en-US"/>
        </w:rPr>
      </w:pPr>
    </w:p>
    <w:sectPr w:rsidR="006A2FE9" w:rsidRPr="00AC2B8C" w:rsidSect="0043447C">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B094" w14:textId="77777777" w:rsidR="00CC3392" w:rsidRDefault="00CC3392" w:rsidP="00473C16">
      <w:pPr>
        <w:spacing w:after="0" w:line="240" w:lineRule="auto"/>
      </w:pPr>
      <w:r>
        <w:separator/>
      </w:r>
    </w:p>
  </w:endnote>
  <w:endnote w:type="continuationSeparator" w:id="0">
    <w:p w14:paraId="31682232" w14:textId="77777777" w:rsidR="00CC3392" w:rsidRDefault="00CC3392"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531A" w14:textId="77777777" w:rsidR="00080A4D" w:rsidRPr="00080A4D" w:rsidRDefault="00705A18" w:rsidP="00705A18">
    <w:pPr>
      <w:pStyle w:val="llb"/>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5D45" w14:textId="77777777" w:rsidR="00CC3392" w:rsidRDefault="00CC3392" w:rsidP="00473C16">
      <w:pPr>
        <w:spacing w:after="0" w:line="240" w:lineRule="auto"/>
      </w:pPr>
      <w:r>
        <w:separator/>
      </w:r>
    </w:p>
  </w:footnote>
  <w:footnote w:type="continuationSeparator" w:id="0">
    <w:p w14:paraId="6494E8C1" w14:textId="77777777" w:rsidR="00CC3392" w:rsidRDefault="00CC3392"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88AC" w14:textId="77777777" w:rsidR="00473C16" w:rsidRDefault="00C91437">
    <w:pPr>
      <w:pStyle w:val="lfej"/>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8612" w14:textId="01E69215" w:rsidR="00074415" w:rsidRDefault="0018705E">
    <w:pPr>
      <w:pStyle w:val="lfej"/>
    </w:pPr>
    <w:r>
      <w:rPr>
        <w:noProof/>
      </w:rPr>
      <w:drawing>
        <wp:inline distT="0" distB="0" distL="0" distR="0" wp14:anchorId="6D61569F" wp14:editId="148A7B02">
          <wp:extent cx="2665740" cy="569215"/>
          <wp:effectExtent l="0" t="0" r="0" b="2540"/>
          <wp:docPr id="1485699061" name="Kép 3" descr="A képen képernyőkép, Betűtípus, szöveg,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99061" name="Kép 3" descr="A képen képernyőkép, Betűtípus, szöveg, Grafik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798" cy="599549"/>
                  </a:xfrm>
                  <a:prstGeom prst="rect">
                    <a:avLst/>
                  </a:prstGeom>
                  <a:noFill/>
                  <a:ln>
                    <a:noFill/>
                  </a:ln>
                </pic:spPr>
              </pic:pic>
            </a:graphicData>
          </a:graphic>
        </wp:inline>
      </w:drawing>
    </w:r>
    <w:r w:rsidR="00074415">
      <w:tab/>
    </w:r>
    <w:r w:rsidR="00074415">
      <w:tab/>
    </w:r>
    <w:r w:rsidR="00074415">
      <w:rPr>
        <w:lang w:val="en-US"/>
      </w:rPr>
      <w:t>Date:</w:t>
    </w:r>
    <w:r w:rsidR="00C36FAB">
      <w:rPr>
        <w:lang w:val="en-US"/>
      </w:rPr>
      <w:t xml:space="preserve"> </w:t>
    </w:r>
    <w:r w:rsidR="00074415">
      <w:rPr>
        <w:lang w:val="en-US"/>
      </w:rPr>
      <w:t>xx/xx/</w:t>
    </w:r>
    <w:proofErr w:type="spellStart"/>
    <w:r w:rsidR="00074415">
      <w:rPr>
        <w:lang w:val="en-US"/>
      </w:rPr>
      <w:t>xxxx</w:t>
    </w:r>
    <w:proofErr w:type="spellEnd"/>
    <w:r w:rsidR="00074415">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4423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0E4718"/>
    <w:rsid w:val="00143B66"/>
    <w:rsid w:val="0018705E"/>
    <w:rsid w:val="001A1D96"/>
    <w:rsid w:val="00212FFF"/>
    <w:rsid w:val="003568D4"/>
    <w:rsid w:val="003920AD"/>
    <w:rsid w:val="0043447C"/>
    <w:rsid w:val="004669B5"/>
    <w:rsid w:val="00473C16"/>
    <w:rsid w:val="004C21B9"/>
    <w:rsid w:val="0050020F"/>
    <w:rsid w:val="00501853"/>
    <w:rsid w:val="00542A74"/>
    <w:rsid w:val="00576CCC"/>
    <w:rsid w:val="005F4A3F"/>
    <w:rsid w:val="006A2FE9"/>
    <w:rsid w:val="00705A18"/>
    <w:rsid w:val="008722E8"/>
    <w:rsid w:val="008A1B2E"/>
    <w:rsid w:val="008A6715"/>
    <w:rsid w:val="008F47DE"/>
    <w:rsid w:val="009366B3"/>
    <w:rsid w:val="009618EB"/>
    <w:rsid w:val="00967A04"/>
    <w:rsid w:val="00976F9B"/>
    <w:rsid w:val="00A515EB"/>
    <w:rsid w:val="00A91656"/>
    <w:rsid w:val="00AC2B8C"/>
    <w:rsid w:val="00C36FAB"/>
    <w:rsid w:val="00C91437"/>
    <w:rsid w:val="00CB7442"/>
    <w:rsid w:val="00CC3392"/>
    <w:rsid w:val="00D066B1"/>
    <w:rsid w:val="00D87A47"/>
    <w:rsid w:val="00DD16E9"/>
    <w:rsid w:val="00DE2DD9"/>
    <w:rsid w:val="00E97F53"/>
    <w:rsid w:val="00EC68CE"/>
    <w:rsid w:val="00ED1773"/>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7D6FD"/>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42A74"/>
    <w:rPr>
      <w:rFonts w:ascii="Verdana" w:hAnsi="Verdana"/>
      <w:sz w:val="20"/>
    </w:rPr>
  </w:style>
  <w:style w:type="paragraph" w:styleId="Cmsor1">
    <w:name w:val="heading 1"/>
    <w:basedOn w:val="Norml"/>
    <w:next w:val="Norml"/>
    <w:link w:val="Cmsor1Char"/>
    <w:uiPriority w:val="9"/>
    <w:qFormat/>
    <w:rsid w:val="00542A74"/>
    <w:pPr>
      <w:keepNext/>
      <w:keepLines/>
      <w:spacing w:before="240" w:after="0"/>
      <w:outlineLvl w:val="0"/>
    </w:pPr>
    <w:rPr>
      <w:rFonts w:eastAsiaTheme="majorEastAsia" w:cstheme="majorBidi"/>
      <w:sz w:val="40"/>
      <w:szCs w:val="32"/>
    </w:rPr>
  </w:style>
  <w:style w:type="paragraph" w:styleId="Cmsor2">
    <w:name w:val="heading 2"/>
    <w:basedOn w:val="Norml"/>
    <w:next w:val="Norml"/>
    <w:link w:val="Cmsor2Char"/>
    <w:uiPriority w:val="9"/>
    <w:unhideWhenUsed/>
    <w:qFormat/>
    <w:rsid w:val="006A2FE9"/>
    <w:pPr>
      <w:keepNext/>
      <w:keepLines/>
      <w:spacing w:before="40" w:after="0"/>
      <w:outlineLvl w:val="1"/>
    </w:pPr>
    <w:rPr>
      <w:rFonts w:eastAsiaTheme="majorEastAsia" w:cstheme="majorBidi"/>
      <w:b/>
      <w:szCs w:val="26"/>
    </w:rPr>
  </w:style>
  <w:style w:type="paragraph" w:styleId="Cmsor4">
    <w:name w:val="heading 4"/>
    <w:basedOn w:val="Norml"/>
    <w:next w:val="Norml"/>
    <w:link w:val="Cmsor4Char"/>
    <w:uiPriority w:val="9"/>
    <w:unhideWhenUsed/>
    <w:qFormat/>
    <w:rsid w:val="005002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73C16"/>
    <w:pPr>
      <w:tabs>
        <w:tab w:val="center" w:pos="4819"/>
        <w:tab w:val="right" w:pos="9638"/>
      </w:tabs>
      <w:spacing w:after="0" w:line="240" w:lineRule="auto"/>
    </w:pPr>
  </w:style>
  <w:style w:type="character" w:customStyle="1" w:styleId="lfejChar">
    <w:name w:val="Élőfej Char"/>
    <w:basedOn w:val="Bekezdsalapbettpusa"/>
    <w:link w:val="lfej"/>
    <w:uiPriority w:val="99"/>
    <w:rsid w:val="00473C16"/>
  </w:style>
  <w:style w:type="paragraph" w:styleId="llb">
    <w:name w:val="footer"/>
    <w:basedOn w:val="Norml"/>
    <w:link w:val="llbChar"/>
    <w:uiPriority w:val="99"/>
    <w:unhideWhenUsed/>
    <w:rsid w:val="00473C16"/>
    <w:pPr>
      <w:tabs>
        <w:tab w:val="center" w:pos="4819"/>
        <w:tab w:val="right" w:pos="9638"/>
      </w:tabs>
      <w:spacing w:after="0" w:line="240" w:lineRule="auto"/>
    </w:pPr>
  </w:style>
  <w:style w:type="character" w:customStyle="1" w:styleId="llbChar">
    <w:name w:val="Élőláb Char"/>
    <w:basedOn w:val="Bekezdsalapbettpusa"/>
    <w:link w:val="llb"/>
    <w:uiPriority w:val="99"/>
    <w:rsid w:val="00473C16"/>
  </w:style>
  <w:style w:type="character" w:customStyle="1" w:styleId="Cmsor1Char">
    <w:name w:val="Címsor 1 Char"/>
    <w:basedOn w:val="Bekezdsalapbettpusa"/>
    <w:link w:val="Cmsor1"/>
    <w:uiPriority w:val="9"/>
    <w:rsid w:val="00542A74"/>
    <w:rPr>
      <w:rFonts w:ascii="Verdana" w:eastAsiaTheme="majorEastAsia" w:hAnsi="Verdana" w:cstheme="majorBidi"/>
      <w:sz w:val="40"/>
      <w:szCs w:val="32"/>
    </w:rPr>
  </w:style>
  <w:style w:type="table" w:styleId="Rcsostblzat">
    <w:name w:val="Table Grid"/>
    <w:basedOn w:val="Normltblzat"/>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6A2FE9"/>
    <w:rPr>
      <w:rFonts w:ascii="Verdana" w:eastAsiaTheme="majorEastAsia" w:hAnsi="Verdana" w:cstheme="majorBidi"/>
      <w:b/>
      <w:sz w:val="20"/>
      <w:szCs w:val="26"/>
    </w:rPr>
  </w:style>
  <w:style w:type="character" w:styleId="Hiperhivatkozs">
    <w:name w:val="Hyperlink"/>
    <w:basedOn w:val="Bekezdsalapbettpusa"/>
    <w:uiPriority w:val="99"/>
    <w:unhideWhenUsed/>
    <w:rsid w:val="00CB7442"/>
    <w:rPr>
      <w:color w:val="0563C1" w:themeColor="hyperlink"/>
      <w:u w:val="single"/>
    </w:rPr>
  </w:style>
  <w:style w:type="paragraph" w:styleId="Buborkszveg">
    <w:name w:val="Balloon Text"/>
    <w:basedOn w:val="Norml"/>
    <w:link w:val="BuborkszvegChar"/>
    <w:uiPriority w:val="99"/>
    <w:semiHidden/>
    <w:unhideWhenUsed/>
    <w:rsid w:val="0050185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01853"/>
    <w:rPr>
      <w:rFonts w:ascii="Segoe UI" w:hAnsi="Segoe UI" w:cs="Segoe UI"/>
      <w:sz w:val="18"/>
      <w:szCs w:val="18"/>
    </w:rPr>
  </w:style>
  <w:style w:type="character" w:styleId="Feloldatlanmegemlts">
    <w:name w:val="Unresolved Mention"/>
    <w:basedOn w:val="Bekezdsalapbettpusa"/>
    <w:uiPriority w:val="99"/>
    <w:semiHidden/>
    <w:unhideWhenUsed/>
    <w:rsid w:val="001A1D96"/>
    <w:rPr>
      <w:color w:val="605E5C"/>
      <w:shd w:val="clear" w:color="auto" w:fill="E1DFDD"/>
    </w:rPr>
  </w:style>
  <w:style w:type="character" w:styleId="Mrltotthiperhivatkozs">
    <w:name w:val="FollowedHyperlink"/>
    <w:basedOn w:val="Bekezdsalapbettpusa"/>
    <w:uiPriority w:val="99"/>
    <w:semiHidden/>
    <w:unhideWhenUsed/>
    <w:rsid w:val="004669B5"/>
    <w:rPr>
      <w:color w:val="954F72" w:themeColor="followedHyperlink"/>
      <w:u w:val="single"/>
    </w:rPr>
  </w:style>
  <w:style w:type="character" w:customStyle="1" w:styleId="Cmsor4Char">
    <w:name w:val="Címsor 4 Char"/>
    <w:basedOn w:val="Bekezdsalapbettpusa"/>
    <w:link w:val="Cmsor4"/>
    <w:uiPriority w:val="9"/>
    <w:rsid w:val="0050020F"/>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8186">
      <w:bodyDiv w:val="1"/>
      <w:marLeft w:val="0"/>
      <w:marRight w:val="0"/>
      <w:marTop w:val="0"/>
      <w:marBottom w:val="0"/>
      <w:divBdr>
        <w:top w:val="none" w:sz="0" w:space="0" w:color="auto"/>
        <w:left w:val="none" w:sz="0" w:space="0" w:color="auto"/>
        <w:bottom w:val="none" w:sz="0" w:space="0" w:color="auto"/>
        <w:right w:val="none" w:sz="0" w:space="0" w:color="auto"/>
      </w:divBdr>
      <w:divsChild>
        <w:div w:id="896403588">
          <w:marLeft w:val="0"/>
          <w:marRight w:val="0"/>
          <w:marTop w:val="0"/>
          <w:marBottom w:val="0"/>
          <w:divBdr>
            <w:top w:val="none" w:sz="0" w:space="0" w:color="auto"/>
            <w:left w:val="none" w:sz="0" w:space="0" w:color="auto"/>
            <w:bottom w:val="none" w:sz="0" w:space="0" w:color="auto"/>
            <w:right w:val="none" w:sz="0" w:space="0" w:color="auto"/>
          </w:divBdr>
          <w:divsChild>
            <w:div w:id="2104564536">
              <w:marLeft w:val="0"/>
              <w:marRight w:val="0"/>
              <w:marTop w:val="0"/>
              <w:marBottom w:val="0"/>
              <w:divBdr>
                <w:top w:val="none" w:sz="0" w:space="0" w:color="auto"/>
                <w:left w:val="none" w:sz="0" w:space="0" w:color="auto"/>
                <w:bottom w:val="none" w:sz="0" w:space="0" w:color="auto"/>
                <w:right w:val="none" w:sz="0" w:space="0" w:color="auto"/>
              </w:divBdr>
            </w:div>
          </w:divsChild>
        </w:div>
        <w:div w:id="786432477">
          <w:marLeft w:val="0"/>
          <w:marRight w:val="0"/>
          <w:marTop w:val="0"/>
          <w:marBottom w:val="0"/>
          <w:divBdr>
            <w:top w:val="none" w:sz="0" w:space="0" w:color="auto"/>
            <w:left w:val="none" w:sz="0" w:space="0" w:color="auto"/>
            <w:bottom w:val="none" w:sz="0" w:space="0" w:color="auto"/>
            <w:right w:val="none" w:sz="0" w:space="0" w:color="auto"/>
          </w:divBdr>
        </w:div>
      </w:divsChild>
    </w:div>
    <w:div w:id="409430450">
      <w:bodyDiv w:val="1"/>
      <w:marLeft w:val="0"/>
      <w:marRight w:val="0"/>
      <w:marTop w:val="0"/>
      <w:marBottom w:val="0"/>
      <w:divBdr>
        <w:top w:val="none" w:sz="0" w:space="0" w:color="auto"/>
        <w:left w:val="none" w:sz="0" w:space="0" w:color="auto"/>
        <w:bottom w:val="none" w:sz="0" w:space="0" w:color="auto"/>
        <w:right w:val="none" w:sz="0" w:space="0" w:color="auto"/>
      </w:divBdr>
      <w:divsChild>
        <w:div w:id="1818301502">
          <w:marLeft w:val="0"/>
          <w:marRight w:val="0"/>
          <w:marTop w:val="0"/>
          <w:marBottom w:val="0"/>
          <w:divBdr>
            <w:top w:val="none" w:sz="0" w:space="0" w:color="auto"/>
            <w:left w:val="none" w:sz="0" w:space="0" w:color="auto"/>
            <w:bottom w:val="none" w:sz="0" w:space="0" w:color="auto"/>
            <w:right w:val="none" w:sz="0" w:space="0" w:color="auto"/>
          </w:divBdr>
          <w:divsChild>
            <w:div w:id="12844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3817">
      <w:bodyDiv w:val="1"/>
      <w:marLeft w:val="0"/>
      <w:marRight w:val="0"/>
      <w:marTop w:val="0"/>
      <w:marBottom w:val="0"/>
      <w:divBdr>
        <w:top w:val="none" w:sz="0" w:space="0" w:color="auto"/>
        <w:left w:val="none" w:sz="0" w:space="0" w:color="auto"/>
        <w:bottom w:val="none" w:sz="0" w:space="0" w:color="auto"/>
        <w:right w:val="none" w:sz="0" w:space="0" w:color="auto"/>
      </w:divBdr>
      <w:divsChild>
        <w:div w:id="1064643563">
          <w:marLeft w:val="0"/>
          <w:marRight w:val="0"/>
          <w:marTop w:val="0"/>
          <w:marBottom w:val="0"/>
          <w:divBdr>
            <w:top w:val="none" w:sz="0" w:space="0" w:color="auto"/>
            <w:left w:val="none" w:sz="0" w:space="0" w:color="auto"/>
            <w:bottom w:val="none" w:sz="0" w:space="0" w:color="auto"/>
            <w:right w:val="none" w:sz="0" w:space="0" w:color="auto"/>
          </w:divBdr>
          <w:divsChild>
            <w:div w:id="1464075950">
              <w:marLeft w:val="0"/>
              <w:marRight w:val="0"/>
              <w:marTop w:val="0"/>
              <w:marBottom w:val="0"/>
              <w:divBdr>
                <w:top w:val="none" w:sz="0" w:space="0" w:color="auto"/>
                <w:left w:val="none" w:sz="0" w:space="0" w:color="auto"/>
                <w:bottom w:val="none" w:sz="0" w:space="0" w:color="auto"/>
                <w:right w:val="none" w:sz="0" w:space="0" w:color="auto"/>
              </w:divBdr>
            </w:div>
          </w:divsChild>
        </w:div>
        <w:div w:id="2013100879">
          <w:marLeft w:val="0"/>
          <w:marRight w:val="0"/>
          <w:marTop w:val="0"/>
          <w:marBottom w:val="0"/>
          <w:divBdr>
            <w:top w:val="none" w:sz="0" w:space="0" w:color="auto"/>
            <w:left w:val="none" w:sz="0" w:space="0" w:color="auto"/>
            <w:bottom w:val="none" w:sz="0" w:space="0" w:color="auto"/>
            <w:right w:val="none" w:sz="0" w:space="0" w:color="auto"/>
          </w:divBdr>
        </w:div>
      </w:divsChild>
    </w:div>
    <w:div w:id="1237129556">
      <w:bodyDiv w:val="1"/>
      <w:marLeft w:val="0"/>
      <w:marRight w:val="0"/>
      <w:marTop w:val="0"/>
      <w:marBottom w:val="0"/>
      <w:divBdr>
        <w:top w:val="none" w:sz="0" w:space="0" w:color="auto"/>
        <w:left w:val="none" w:sz="0" w:space="0" w:color="auto"/>
        <w:bottom w:val="none" w:sz="0" w:space="0" w:color="auto"/>
        <w:right w:val="none" w:sz="0" w:space="0" w:color="auto"/>
      </w:divBdr>
    </w:div>
    <w:div w:id="1800609123">
      <w:bodyDiv w:val="1"/>
      <w:marLeft w:val="0"/>
      <w:marRight w:val="0"/>
      <w:marTop w:val="0"/>
      <w:marBottom w:val="0"/>
      <w:divBdr>
        <w:top w:val="none" w:sz="0" w:space="0" w:color="auto"/>
        <w:left w:val="none" w:sz="0" w:space="0" w:color="auto"/>
        <w:bottom w:val="none" w:sz="0" w:space="0" w:color="auto"/>
        <w:right w:val="none" w:sz="0" w:space="0" w:color="auto"/>
      </w:divBdr>
      <w:divsChild>
        <w:div w:id="1937862753">
          <w:marLeft w:val="0"/>
          <w:marRight w:val="0"/>
          <w:marTop w:val="0"/>
          <w:marBottom w:val="0"/>
          <w:divBdr>
            <w:top w:val="none" w:sz="0" w:space="0" w:color="auto"/>
            <w:left w:val="none" w:sz="0" w:space="0" w:color="auto"/>
            <w:bottom w:val="none" w:sz="0" w:space="0" w:color="auto"/>
            <w:right w:val="none" w:sz="0" w:space="0" w:color="auto"/>
          </w:divBdr>
          <w:divsChild>
            <w:div w:id="18229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info@andrearostoperaacadem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87E4EC354ADFB40AC5D4FC129E379BA" ma:contentTypeVersion="18" ma:contentTypeDescription="Új dokumentum létrehozása." ma:contentTypeScope="" ma:versionID="963f69bd916b622bde78186632a70af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00c5f0f2c4e250c58c6e9e277302b12"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010F8F01-3EEB-4216-A54F-E51100D5060E}"/>
</file>

<file path=customXml/itemProps2.xml><?xml version="1.0" encoding="utf-8"?>
<ds:datastoreItem xmlns:ds="http://schemas.openxmlformats.org/officeDocument/2006/customXml" ds:itemID="{004D2E6F-1236-47A9-8658-4554BD3EEDA7}"/>
</file>

<file path=customXml/itemProps3.xml><?xml version="1.0" encoding="utf-8"?>
<ds:datastoreItem xmlns:ds="http://schemas.openxmlformats.org/officeDocument/2006/customXml" ds:itemID="{6E66281D-55B8-4200-8964-44C1F8624888}"/>
</file>

<file path=docProps/app.xml><?xml version="1.0" encoding="utf-8"?>
<Properties xmlns="http://schemas.openxmlformats.org/officeDocument/2006/extended-properties" xmlns:vt="http://schemas.openxmlformats.org/officeDocument/2006/docPropsVTypes">
  <Template>Normal.dotm</Template>
  <TotalTime>202</TotalTime>
  <Pages>2</Pages>
  <Words>356</Words>
  <Characters>2458</Characters>
  <Application>Microsoft Office Word</Application>
  <DocSecurity>0</DocSecurity>
  <Lines>20</Lines>
  <Paragraphs>5</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Máté Móricz</cp:lastModifiedBy>
  <cp:revision>20</cp:revision>
  <dcterms:created xsi:type="dcterms:W3CDTF">2020-01-13T11:34:00Z</dcterms:created>
  <dcterms:modified xsi:type="dcterms:W3CDTF">2025-03-10T14:57:00Z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